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ПРЕДСТАВИТЕЛЬНОЕ СОБРАНИЕ</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РЕШЕНИЕ</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"22" декабря  2017  года          №77</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О представлении гражданами,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претендующими на замещение должностей</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муниципальной службы в органах местного</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самоуправления Пристенского района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и муниципальными служащими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органов местного самоуправления Пристенского</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района Курской области сведений о доходах,</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расходах, об имуществе и обязательствах</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Список изменяющих документов</w:t>
      </w:r>
      <w:r>
        <w:rPr>
          <w:rFonts w:ascii="Tahoma" w:hAnsi="Tahoma" w:cs="Tahoma"/>
          <w:color w:val="000000"/>
          <w:sz w:val="13"/>
          <w:szCs w:val="13"/>
        </w:rPr>
        <w:br/>
        <w:t>(в ред.  решений Представительного Собрания Пристенского района Курской области от 07.06.2019 №6/33)</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w:t>
      </w:r>
      <w:hyperlink r:id="rId5" w:history="1">
        <w:r>
          <w:rPr>
            <w:rStyle w:val="a5"/>
            <w:rFonts w:ascii="Tahoma" w:hAnsi="Tahoma" w:cs="Tahoma"/>
            <w:color w:val="33A6E3"/>
            <w:sz w:val="13"/>
            <w:szCs w:val="13"/>
            <w:u w:val="none"/>
          </w:rPr>
          <w:t>Указом</w:t>
        </w:r>
      </w:hyperlink>
      <w:r>
        <w:rPr>
          <w:rFonts w:ascii="Tahoma" w:hAnsi="Tahoma" w:cs="Tahoma"/>
          <w:color w:val="000000"/>
          <w:sz w:val="13"/>
          <w:szCs w:val="13"/>
        </w:rPr>
        <w:t>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ПРЕДСТАВИТЕЛЬНОЕ СОБРАНИЕ ПРИСТЕНСКОГО РАЙОНА КУРСКОЙ ОБЛАСТИ </w:t>
      </w:r>
      <w:r>
        <w:rPr>
          <w:rStyle w:val="a4"/>
          <w:rFonts w:ascii="Tahoma" w:hAnsi="Tahoma" w:cs="Tahoma"/>
          <w:color w:val="000000"/>
          <w:sz w:val="13"/>
          <w:szCs w:val="13"/>
        </w:rPr>
        <w:t>РЕШИЛО:</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w:t>
      </w:r>
      <w:hyperlink r:id="rId6" w:anchor="P38" w:history="1">
        <w:r>
          <w:rPr>
            <w:rStyle w:val="a5"/>
            <w:rFonts w:ascii="Tahoma" w:hAnsi="Tahoma" w:cs="Tahoma"/>
            <w:color w:val="33A6E3"/>
            <w:sz w:val="13"/>
            <w:szCs w:val="13"/>
            <w:u w:val="none"/>
          </w:rPr>
          <w:t>Положение</w:t>
        </w:r>
      </w:hyperlink>
      <w:r>
        <w:rPr>
          <w:rFonts w:ascii="Tahoma" w:hAnsi="Tahoma" w:cs="Tahoma"/>
          <w:color w:val="000000"/>
          <w:sz w:val="13"/>
          <w:szCs w:val="13"/>
        </w:rPr>
        <w:t> о представлении гражданами, претендующими на замещение должностей  муниципальной службы в органах местного самоуправления Пристенского района  Курской области, и муниципальными служащими органов местного самоуправления Пристенского района Курской области сведений о доходах, расходах,  об имуществе и обязательствах 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Признать утратившими силу:</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Решение Представительного Собрания Пристенского района Курской области от 05 марта 2015 года №9 «О предоставлении гражданами, претендующими на замещение должностей муниципальной службы органов местного самоуправления Пристенского района Курской области, и муниципальными служащими сведений о доходах, об имуществе и обязательствах 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 Представительного Собрания Пристенского района Курской области от 05 марта 2015 года №11 «Об утверждении порядка представления гражданами, претендующими на замещение должностей муниципальной службы органов местного самоуправления Пристенского района Курской области, а также муниципальными служащими органов местного самоуправления Пристенского района Курской области сведений о доходах, расходах, об имуществе и обязательствах 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 Представительного Собрания Пристенского района Курской области от 26 июня 2015 года №47 «О внесении изменений и дополнений в решение Представительного Собрания Пристенского района Курской области от 05.03.2015 №11 «Об утверждении Порядка представления гражданами, претендующими на замещение должностей муниципальной службы органов местного самоуправления Пристенского района Курской области, а также муниципальными служащими органов местного самоуправления Пристенского района Курской области сведений о доходах, расходах, об имуществе и обязательствах 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Настоящее решение вступает в силу  с 01 января 2018 года и подлежит опубликованию в порядке, предусмотренном Уставом муниципального района «Пристенский район» Курской области.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Председатель Представительного Собрания</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                                   В.К.Чепурин</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декабря 2017 г.</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3720"/>
      </w:tblGrid>
      <w:tr w:rsidR="00887FFE" w:rsidTr="00887FFE">
        <w:trPr>
          <w:tblCellSpacing w:w="0" w:type="dxa"/>
        </w:trPr>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87FFE" w:rsidRDefault="00887FFE">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bl>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3828"/>
        <w:gridCol w:w="3828"/>
      </w:tblGrid>
      <w:tr w:rsidR="00887FFE" w:rsidTr="00887FFE">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87FFE" w:rsidRDefault="00887FF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87FFE" w:rsidRDefault="00887FF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УТВЕРЖДЕНО</w:t>
            </w:r>
          </w:p>
          <w:p w:rsidR="00887FFE" w:rsidRDefault="00887FF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Решением Представительного Собрания Пристенского района Курской области</w:t>
            </w:r>
          </w:p>
          <w:p w:rsidR="00887FFE" w:rsidRDefault="00887FFE">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«22» декабря 2017г. №77</w:t>
            </w:r>
          </w:p>
        </w:tc>
      </w:tr>
    </w:tbl>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ПОЛОЖЕНИЕ</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 представлении гражданами,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претендующими на замещение должностей</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муниципальной службы в органах местного</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самоуправления Пристенского района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и муниципальными служащими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органов местного самоуправления Пристенского</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района Курской области сведений о доходах,</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расходах, об имуществе и обязательствах</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Список изменяющих документов</w:t>
      </w:r>
      <w:r>
        <w:rPr>
          <w:rFonts w:ascii="Tahoma" w:hAnsi="Tahoma" w:cs="Tahoma"/>
          <w:color w:val="000000"/>
          <w:sz w:val="13"/>
          <w:szCs w:val="13"/>
        </w:rPr>
        <w:br/>
        <w:t>(в ред.  решений Представительного Собрания Пристенского района Курской области от 07.06.2019 №6/33)</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1. Настоящим Положением определяется порядок представления гражданами, претендующими на замещение должностей муниципальной службы в органах местного самоуправления Пристенского района  Курской области (далее - должности  муниципальной  службы), и  муниципальными служащими органов местного самоуправления Пристенского района  Курской области сведений о  доходах, расходах,  об имуществе, принадлежащем им на праве </w:t>
      </w:r>
      <w:r>
        <w:rPr>
          <w:rFonts w:ascii="Tahoma" w:hAnsi="Tahoma" w:cs="Tahoma"/>
          <w:color w:val="000000"/>
          <w:sz w:val="13"/>
          <w:szCs w:val="13"/>
        </w:rPr>
        <w:lastRenderedPageBreak/>
        <w:t>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Курской области, муниципальными правовыми актами Пристенского района Курской области возлагается:</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на гражданина, претендующего на замещение должности  муниципальной  службы (далее - гражданин);</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на  муниципального служащего  органа местного самоуправления Пристенского района Курской области, замещавшего по состоянию на 31 декабря отчетного года должность  муниципальной службы, предусмотренную </w:t>
      </w:r>
      <w:hyperlink r:id="rId7" w:history="1">
        <w:r>
          <w:rPr>
            <w:rStyle w:val="a5"/>
            <w:rFonts w:ascii="Tahoma" w:hAnsi="Tahoma" w:cs="Tahoma"/>
            <w:color w:val="33A6E3"/>
            <w:sz w:val="13"/>
            <w:szCs w:val="13"/>
            <w:u w:val="none"/>
          </w:rPr>
          <w:t>перечнем</w:t>
        </w:r>
      </w:hyperlink>
      <w:r>
        <w:rPr>
          <w:rFonts w:ascii="Tahoma" w:hAnsi="Tahoma" w:cs="Tahoma"/>
          <w:color w:val="000000"/>
          <w:sz w:val="13"/>
          <w:szCs w:val="13"/>
        </w:rPr>
        <w:t> должностей, утвержденным  Решением Представительного Собрания Пристенского района Курской области от 22 декабря 2017 года №76 (далее – муниципальный служащий);</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на  муниципального служащего органа  местного самоуправления Пристенского района  Курской области, замещавшего должность  муниципальной службы, не предусмотренную </w:t>
      </w:r>
      <w:hyperlink r:id="rId8" w:history="1">
        <w:r>
          <w:rPr>
            <w:rStyle w:val="a5"/>
            <w:rFonts w:ascii="Tahoma" w:hAnsi="Tahoma" w:cs="Tahoma"/>
            <w:color w:val="33A6E3"/>
            <w:sz w:val="13"/>
            <w:szCs w:val="13"/>
            <w:u w:val="none"/>
          </w:rPr>
          <w:t>перечнем</w:t>
        </w:r>
      </w:hyperlink>
      <w:r>
        <w:rPr>
          <w:rFonts w:ascii="Tahoma" w:hAnsi="Tahoma" w:cs="Tahoma"/>
          <w:color w:val="000000"/>
          <w:sz w:val="13"/>
          <w:szCs w:val="13"/>
        </w:rPr>
        <w:t> должностей, утвержденным Решением Представительного Собрания Пристенского района Курской области от 22 декабря 2017 года №76 ,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Сведения о доходах, расходах, об имуществе и обязательствах имущественного характера представляются по </w:t>
      </w:r>
      <w:hyperlink r:id="rId9" w:history="1">
        <w:r>
          <w:rPr>
            <w:rStyle w:val="a5"/>
            <w:rFonts w:ascii="Tahoma" w:hAnsi="Tahoma" w:cs="Tahoma"/>
            <w:color w:val="33A6E3"/>
            <w:sz w:val="13"/>
            <w:szCs w:val="13"/>
            <w:u w:val="none"/>
          </w:rPr>
          <w:t>форме</w:t>
        </w:r>
      </w:hyperlink>
      <w:r>
        <w:rPr>
          <w:rFonts w:ascii="Tahoma" w:hAnsi="Tahoma" w:cs="Tahoma"/>
          <w:color w:val="000000"/>
          <w:sz w:val="13"/>
          <w:szCs w:val="13"/>
        </w:rPr>
        <w:t> справки, утвержденной Указом Президента Российской Федерации от 23 июня 2014 года N 460:</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гражданами - при поступлении на муниципальную службу;</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кандидатами на должности, предусмотренные перечнем, - при назначении на должности  муниципальной службы, предусмотренные </w:t>
      </w:r>
      <w:hyperlink r:id="rId10" w:history="1">
        <w:r>
          <w:rPr>
            <w:rStyle w:val="a5"/>
            <w:rFonts w:ascii="Tahoma" w:hAnsi="Tahoma" w:cs="Tahoma"/>
            <w:color w:val="33A6E3"/>
            <w:sz w:val="13"/>
            <w:szCs w:val="13"/>
            <w:u w:val="none"/>
          </w:rPr>
          <w:t>перечнем</w:t>
        </w:r>
      </w:hyperlink>
      <w:r>
        <w:rPr>
          <w:rFonts w:ascii="Tahoma" w:hAnsi="Tahoma" w:cs="Tahoma"/>
          <w:color w:val="000000"/>
          <w:sz w:val="13"/>
          <w:szCs w:val="13"/>
        </w:rPr>
        <w:t> должностей, утвержденным  Решением Представительного Собрания Пристенского района Курской области от 22 декабря 2017 года №76;</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муниципальными служащими, замещающими должности  муниципальной службы, предусмотренные </w:t>
      </w:r>
      <w:hyperlink r:id="rId11" w:history="1">
        <w:r>
          <w:rPr>
            <w:rStyle w:val="a5"/>
            <w:rFonts w:ascii="Tahoma" w:hAnsi="Tahoma" w:cs="Tahoma"/>
            <w:color w:val="33A6E3"/>
            <w:sz w:val="13"/>
            <w:szCs w:val="13"/>
            <w:u w:val="none"/>
          </w:rPr>
          <w:t>перечнем</w:t>
        </w:r>
      </w:hyperlink>
      <w:r>
        <w:rPr>
          <w:rFonts w:ascii="Tahoma" w:hAnsi="Tahoma" w:cs="Tahoma"/>
          <w:color w:val="000000"/>
          <w:sz w:val="13"/>
          <w:szCs w:val="13"/>
        </w:rPr>
        <w:t> должностей, утвержденным Решением Представительного Собрания Пристенского района Курской области от 22 декабря 2017 года №76  , - ежегодно, не позднее 30 апреля года, следующего за отчетным.</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Гражданин при назначении на должность  муниципальной службы представляет:</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Муниципальный служащий представляет ежегодно:</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 Муниципальный служащий обязан ежегодно в сроки, установленные для предоставления сведений о доходах, расходах,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по </w:t>
      </w:r>
      <w:hyperlink r:id="rId12" w:history="1">
        <w:r>
          <w:rPr>
            <w:rStyle w:val="a5"/>
            <w:rFonts w:ascii="Tahoma" w:hAnsi="Tahoma" w:cs="Tahoma"/>
            <w:color w:val="33A6E3"/>
            <w:sz w:val="13"/>
            <w:szCs w:val="13"/>
            <w:u w:val="none"/>
          </w:rPr>
          <w:t>форме</w:t>
        </w:r>
      </w:hyperlink>
      <w:r>
        <w:rPr>
          <w:rFonts w:ascii="Tahoma" w:hAnsi="Tahoma" w:cs="Tahoma"/>
          <w:color w:val="000000"/>
          <w:sz w:val="13"/>
          <w:szCs w:val="13"/>
        </w:rPr>
        <w:t> справки, утвержденной Указом Президента Российской Федерации от 23 июня 2014 года N 460.</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5.1.1. Сведения о расходах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3" w:history="1">
        <w:r>
          <w:rPr>
            <w:rStyle w:val="a5"/>
            <w:rFonts w:ascii="Tahoma" w:hAnsi="Tahoma" w:cs="Tahoma"/>
            <w:color w:val="33A6E3"/>
            <w:sz w:val="13"/>
            <w:szCs w:val="13"/>
            <w:u w:val="none"/>
          </w:rPr>
          <w:t>законодательством</w:t>
        </w:r>
      </w:hyperlink>
      <w:r>
        <w:rPr>
          <w:rFonts w:ascii="Tahoma" w:hAnsi="Tahoma" w:cs="Tahoma"/>
          <w:color w:val="000000"/>
          <w:sz w:val="13"/>
          <w:szCs w:val="13"/>
        </w:rPr>
        <w:t> Российской Федерации о государственной тайне.</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5.1.2. Не допускается использование сведений о расходах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5.1.3.  Лица, виновные в разглашении сведений о расходах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Сведения о доходах,  расходах, об имуществе и обязательствах имущественного характера предоставляются в кадровые службы органов местного самоуправления Пристенского района Курской области.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Сведения о доходах, расходах,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(абзац второй пункта 6 введен решением от 7.07.2019 №6/33)</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Сведения о доходах, расходах, об имуществе и обязательствах имущественного характера представленные по </w:t>
      </w:r>
      <w:hyperlink r:id="rId14" w:history="1">
        <w:r>
          <w:rPr>
            <w:rStyle w:val="a5"/>
            <w:rFonts w:ascii="Tahoma" w:hAnsi="Tahoma" w:cs="Tahoma"/>
            <w:color w:val="33A6E3"/>
            <w:sz w:val="13"/>
            <w:szCs w:val="13"/>
            <w:u w:val="none"/>
          </w:rPr>
          <w:t>форме</w:t>
        </w:r>
      </w:hyperlink>
      <w:r>
        <w:rPr>
          <w:rFonts w:ascii="Tahoma" w:hAnsi="Tahoma" w:cs="Tahoma"/>
          <w:color w:val="000000"/>
          <w:sz w:val="13"/>
          <w:szCs w:val="13"/>
        </w:rPr>
        <w:t> справки, утвержденной Указом Президента Российской Федерации от 23 июня 2014 года N 460, регистрируются в кадровых службах органов местного самоуправления Пристенского района Курской области в соответствии с Инструкцией по делопроизводству и Правилами оформления документов в  соответствующих органах местного самоуправления Пристенского района Курской области.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Работа со сведениями  о доходах, расходах, об имуществе и обязательствах имущественного характера осуществляется должностными лицами, должностными регламентами которых предусмотрена работа с этими сведениями.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В случае если гражданин или  муниципальный  служащий обнаружили, что в представленных ими в кадровую службу  органа местного самоуправления Пристенского района  Курской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Гражданин может представить уточненные сведения в течение одного месяца со дня представления сведений в соответствии с </w:t>
      </w:r>
      <w:hyperlink r:id="rId15" w:anchor="P57" w:history="1">
        <w:r>
          <w:rPr>
            <w:rStyle w:val="a5"/>
            <w:rFonts w:ascii="Tahoma" w:hAnsi="Tahoma" w:cs="Tahoma"/>
            <w:color w:val="33A6E3"/>
            <w:sz w:val="13"/>
            <w:szCs w:val="13"/>
            <w:u w:val="none"/>
          </w:rPr>
          <w:t>подпунктом "а" пункта 3</w:t>
        </w:r>
      </w:hyperlink>
      <w:r>
        <w:rPr>
          <w:rFonts w:ascii="Tahoma" w:hAnsi="Tahoma" w:cs="Tahoma"/>
          <w:color w:val="000000"/>
          <w:sz w:val="13"/>
          <w:szCs w:val="13"/>
        </w:rPr>
        <w:t>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r:id="rId16" w:anchor="P59" w:history="1">
        <w:r>
          <w:rPr>
            <w:rStyle w:val="a5"/>
            <w:rFonts w:ascii="Tahoma" w:hAnsi="Tahoma" w:cs="Tahoma"/>
            <w:color w:val="33A6E3"/>
            <w:sz w:val="13"/>
            <w:szCs w:val="13"/>
            <w:u w:val="none"/>
          </w:rPr>
          <w:t>подпунктом "б" пункта 3</w:t>
        </w:r>
      </w:hyperlink>
      <w:r>
        <w:rPr>
          <w:rFonts w:ascii="Tahoma" w:hAnsi="Tahoma" w:cs="Tahoma"/>
          <w:color w:val="000000"/>
          <w:sz w:val="13"/>
          <w:szCs w:val="13"/>
        </w:rPr>
        <w:t>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r:id="rId17" w:anchor="P61" w:history="1">
        <w:r>
          <w:rPr>
            <w:rStyle w:val="a5"/>
            <w:rFonts w:ascii="Tahoma" w:hAnsi="Tahoma" w:cs="Tahoma"/>
            <w:color w:val="33A6E3"/>
            <w:sz w:val="13"/>
            <w:szCs w:val="13"/>
            <w:u w:val="none"/>
          </w:rPr>
          <w:t>подпункте "в" пункта 3</w:t>
        </w:r>
      </w:hyperlink>
      <w:r>
        <w:rPr>
          <w:rFonts w:ascii="Tahoma" w:hAnsi="Tahoma" w:cs="Tahoma"/>
          <w:color w:val="000000"/>
          <w:sz w:val="13"/>
          <w:szCs w:val="13"/>
        </w:rPr>
        <w:t> настоящего Положения.</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в соответствующих органах местного самоуправления Пристенского района  Курской области.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законодательством Курской области и муниципальными правовыми актами Пристенского района Курской области.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Эти сведения предоставляются руководителю  органа местного самоуправления Пристенского района  Курской области и другим должностным лицам  органов  местного самоуправления Пристенского района Курской области,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муниципального района «Пристенский район» Курской области, а в случае отсутствия этих сведений на официальном сайте муниципального района «Пристенский район» Курской области - предоставляются средствам массовой информации для опубликования по их запросам.</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Муниципальные служащие органов местного самоуправления Пристенского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в кадровую службу  органа местного самоуправления Пристенского района  Курской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887FFE" w:rsidRDefault="00887FFE" w:rsidP="00887FFE">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560C54" w:rsidRPr="00887FFE" w:rsidRDefault="00560C54" w:rsidP="00887FFE"/>
    <w:sectPr w:rsidR="00560C54" w:rsidRPr="00887FFE"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85F48"/>
    <w:multiLevelType w:val="multilevel"/>
    <w:tmpl w:val="F072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4068D"/>
    <w:rsid w:val="0006042E"/>
    <w:rsid w:val="00072021"/>
    <w:rsid w:val="000A1879"/>
    <w:rsid w:val="000F319F"/>
    <w:rsid w:val="001B7D7A"/>
    <w:rsid w:val="001E43B9"/>
    <w:rsid w:val="001E5975"/>
    <w:rsid w:val="0020316E"/>
    <w:rsid w:val="00246573"/>
    <w:rsid w:val="00292221"/>
    <w:rsid w:val="002B384B"/>
    <w:rsid w:val="00342686"/>
    <w:rsid w:val="00345FF5"/>
    <w:rsid w:val="0035492D"/>
    <w:rsid w:val="003749C7"/>
    <w:rsid w:val="0038167F"/>
    <w:rsid w:val="003C4943"/>
    <w:rsid w:val="0041310F"/>
    <w:rsid w:val="004C5527"/>
    <w:rsid w:val="005519AA"/>
    <w:rsid w:val="00560C54"/>
    <w:rsid w:val="00564417"/>
    <w:rsid w:val="005A1470"/>
    <w:rsid w:val="005A1FA9"/>
    <w:rsid w:val="00613065"/>
    <w:rsid w:val="0069257D"/>
    <w:rsid w:val="006B4A81"/>
    <w:rsid w:val="006D6F52"/>
    <w:rsid w:val="00781674"/>
    <w:rsid w:val="007A3F6E"/>
    <w:rsid w:val="007F3CE6"/>
    <w:rsid w:val="00887FFE"/>
    <w:rsid w:val="008F3276"/>
    <w:rsid w:val="00913C32"/>
    <w:rsid w:val="009911A6"/>
    <w:rsid w:val="00A0500C"/>
    <w:rsid w:val="00A90990"/>
    <w:rsid w:val="00A90ECD"/>
    <w:rsid w:val="00AB17D8"/>
    <w:rsid w:val="00AB2234"/>
    <w:rsid w:val="00B10B32"/>
    <w:rsid w:val="00B2063B"/>
    <w:rsid w:val="00B21E51"/>
    <w:rsid w:val="00B3365A"/>
    <w:rsid w:val="00B57DEF"/>
    <w:rsid w:val="00B835B7"/>
    <w:rsid w:val="00B8629C"/>
    <w:rsid w:val="00C21F53"/>
    <w:rsid w:val="00C401A7"/>
    <w:rsid w:val="00CA0D30"/>
    <w:rsid w:val="00CE60F4"/>
    <w:rsid w:val="00CF16EC"/>
    <w:rsid w:val="00CF5340"/>
    <w:rsid w:val="00D117F5"/>
    <w:rsid w:val="00D13B88"/>
    <w:rsid w:val="00D22D17"/>
    <w:rsid w:val="00D63C7D"/>
    <w:rsid w:val="00DD0BF7"/>
    <w:rsid w:val="00DF4950"/>
    <w:rsid w:val="00E35751"/>
    <w:rsid w:val="00E522B9"/>
    <w:rsid w:val="00E667B4"/>
    <w:rsid w:val="00F029BD"/>
    <w:rsid w:val="00F6345D"/>
    <w:rsid w:val="00F635D3"/>
    <w:rsid w:val="00FA7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s>
</file>

<file path=word/webSettings.xml><?xml version="1.0" encoding="utf-8"?>
<w:webSettings xmlns:r="http://schemas.openxmlformats.org/officeDocument/2006/relationships" xmlns:w="http://schemas.openxmlformats.org/wordprocessingml/2006/main">
  <w:divs>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AA2AAB183DD108970122E1F3E6AC1BDCBE208660DA04ACE99603B25C6F77214CD861B042D76D9D8B2310QEM0J" TargetMode="External"/><Relationship Id="rId13" Type="http://schemas.openxmlformats.org/officeDocument/2006/relationships/hyperlink" Target="consultantplus://offline/ref=A550625C7869CDDF04F9AFAA439FBA7C476332467C46FD3FC524B4AFFCNDN9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8AA2AAB183DD108970122E1F3E6AC1BDCBE208660DA04ACE99603B25C6F77214CD861B042D76D9D8B2310QEM0J" TargetMode="External"/><Relationship Id="rId12" Type="http://schemas.openxmlformats.org/officeDocument/2006/relationships/hyperlink" Target="consultantplus://offline/ref=D8AA2AAB183DD108970122F7F08AF617D9B2778367DE0CFBB0C958EF0B667D760B9738F206DA6C99Q8MEJ" TargetMode="External"/><Relationship Id="rId17" Type="http://schemas.openxmlformats.org/officeDocument/2006/relationships/hyperlink" Target="http://pristen.rkursk.ru/index.php?mun_obr=330&amp;sub_menus_id=37209&amp;num_str=2&amp;id_mat=321148" TargetMode="External"/><Relationship Id="rId2" Type="http://schemas.openxmlformats.org/officeDocument/2006/relationships/styles" Target="styles.xml"/><Relationship Id="rId16" Type="http://schemas.openxmlformats.org/officeDocument/2006/relationships/hyperlink" Target="http://pristen.rkursk.ru/index.php?mun_obr=330&amp;sub_menus_id=37209&amp;num_str=2&amp;id_mat=321148" TargetMode="External"/><Relationship Id="rId1" Type="http://schemas.openxmlformats.org/officeDocument/2006/relationships/numbering" Target="numbering.xml"/><Relationship Id="rId6" Type="http://schemas.openxmlformats.org/officeDocument/2006/relationships/hyperlink" Target="http://pristen.rkursk.ru/index.php?mun_obr=330&amp;sub_menus_id=37209&amp;num_str=2&amp;id_mat=321148" TargetMode="External"/><Relationship Id="rId11" Type="http://schemas.openxmlformats.org/officeDocument/2006/relationships/hyperlink" Target="consultantplus://offline/ref=D8AA2AAB183DD108970122E1F3E6AC1BDCBE208660DA04ACE99603B25C6F77214CD861B042D76D9D8B2310QEM0J" TargetMode="External"/><Relationship Id="rId5" Type="http://schemas.openxmlformats.org/officeDocument/2006/relationships/hyperlink" Target="consultantplus://offline/ref=D8AA2AAB183DD108970122F7F08AF617D9B2768962DD0CFBB0C958EF0B667D760B9738F206DA6C9CQ8MFJ" TargetMode="External"/><Relationship Id="rId15" Type="http://schemas.openxmlformats.org/officeDocument/2006/relationships/hyperlink" Target="http://pristen.rkursk.ru/index.php?mun_obr=330&amp;sub_menus_id=37209&amp;num_str=2&amp;id_mat=321148" TargetMode="External"/><Relationship Id="rId10" Type="http://schemas.openxmlformats.org/officeDocument/2006/relationships/hyperlink" Target="consultantplus://offline/ref=D8AA2AAB183DD108970122E1F3E6AC1BDCBE208660DA04ACE99603B25C6F77214CD861B042D76D9D8B2310QEM0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8AA2AAB183DD108970122F7F08AF617D9B2778367DE0CFBB0C958EF0B667D760B9738F206DA6C99Q8MEJ" TargetMode="External"/><Relationship Id="rId14" Type="http://schemas.openxmlformats.org/officeDocument/2006/relationships/hyperlink" Target="consultantplus://offline/ref=D8AA2AAB183DD108970122F7F08AF617D9B2778367DE0CFBB0C958EF0B667D760B9738F206DA6C99Q8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2769</Words>
  <Characters>15784</Characters>
  <Application>Microsoft Office Word</Application>
  <DocSecurity>0</DocSecurity>
  <Lines>131</Lines>
  <Paragraphs>37</Paragraphs>
  <ScaleCrop>false</ScaleCrop>
  <Company>SPecialiST RePack</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2023-11-09T05:54:00Z</dcterms:created>
  <dcterms:modified xsi:type="dcterms:W3CDTF">2023-11-09T09:11:00Z</dcterms:modified>
</cp:coreProperties>
</file>