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   ПРИСТЕНСКОГО 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РЕШЕНИЕ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                                       ______________г.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О внесении изменений и дополнений в решение Представительного Собрания Пристенского района Курской области от 30 ноября 2018 года № 5/17 «Об утверждении Положения о порядке  оплаты труда муниципальных служащих, замещающих должности муниципальной службы в органах местного самоуправления Пристенского района Курской области»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134 Трудового  кодекса  Российской Федерации,  Распоряжением Правительства Российской Федерации от 4 сентября 2020 г. № 2250-р,  постановлением Администрации Курской области от 8 октября 2020 г. № 1021-па, на основании Решения Представительного Собрания Пристенского района Курской области от __________ №_____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Пристенского района Курской области», руководствуясь 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 муниципального района «Пристенский район» Курской области, 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  РЕШИЛО: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1. Раздел «1. Общие положения» Положения о порядке оплаты труда муниципальных служащих, замещающих должности муниципальной службы в органах местного самоуправления Пристенского района Курской области, утвержденного решением Представительного Собрания Пристенского района Курской области от 30 ноября 2018 года № 5/17 ( в редакции Решений Представительного Собрания Пристенского района Курской области от 5.04.2019 № 4/15; от 18.10.2019 № 10/54) дополнить пунктом 1.3. следующего содержания: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«1.3. Обеспечение повышения уровня реального содержания заработной платы муниципальным служащим включает индексацию заработной платы в связи с ростом потребительских цен на товары и услуги.   Индексация заработной платы муниципальным служащим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области, содержащими нормы трудового права.».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Увеличить с 1 октября 2020 года на 3,0 процента оклады работникам органов местного самоуправления Пристенского района Курской области.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Установить по замещаемым в Администрации Пристенского района Курской области должностям - управляющий делами администрации и руководитель подразделения (начальник управления) ежемесячное денежное поощрение в размере 0,82 должностного оклада.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4.  Приложения № 1, № 2,  № 3 к Положению о порядке оплаты труда муниципальных служащих, замещающих должности муниципальной службы в органах местного самоуправления Пристенского района Курской области, утвержденному решением Представительного Собрания Пристенского района Курской области от 30 ноября 2018 года № 5/17 ( в редакции Решений Представительного Собрания Пристенского района Курской области от 5.04.2019 № 4/15; от 18.10.2019 № 10/54) во исполнение пунктов 2 и 3  настоящего решения  изложить в новой редакции (прилагаются).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5. Органам местного самоуправления Пристенского района Курской области локальные акты привести в соответствие с настоящим решением.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6. Настоящее решение вступает в силу со дня его официального опубликования и распространяет свое действие на правоотношения, возникшие с 1 октября 2020 года.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                   В.К.Чепурин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 В.В.Петров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№_______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________________________г.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DA27F2" w:rsidTr="00DA27F2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1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Положению о порядке оплаты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труда муниципальных служащих,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замещающих должности муниципальной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службы в органах местного самоуправления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редакции от ___________№____)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РАЗМЕРЫ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ДОЛЖНОСТНЫХ ОКЛАДОВ МУНИЦИПАЛЬНЫХ СЛУЖАЩИХ, ЗАМЕЩАЮЩИХ ДОЛЖНОСТИ МУНИЦИПАЛЬНОЙ СЛУЖБЫ В ОРГАНАХ МЕСТНОГО САМОУПРАВЛЕНИЯ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Раздел 1. ДОЛЖНОСТНЫЕ ОКЛАДЫ МУНИЦИПАЛЬНЫХ СЛУЖАЩИХ, ЗАМЕЩАЮЩИХ ДОЛЖНОСТИ МУНИЦИПАЛЬНОЙ СЛУЖБЫ В  АДМИНИСТРАЦИИ  ПРИСТЕНСКОГО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Должностной оклад (рублей в месяц)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высших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Первый 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15974,00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15713,00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Управляющий делами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10474,00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Руководитель подразделения (начальник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10474,00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главных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руководителя подразделения администрации            (начальника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9689,00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Начальник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8902,00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Начальник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8902,00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ведущих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начальника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8485,00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начальника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8485,00 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Помощник (советник)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8485,00 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старших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8695,00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8380,00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Ведущий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7854,00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младших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1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6023,00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2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5483,00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3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4963,00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Раздел 2. ДОЛЖНОСТНЫЕ ОКЛАДЫ МУНИЦИПАЛЬНЫХ СЛУЖАЩИХ, ЗАМЕЩАЮЩИХ ДОЛЖНОСТИ МУНИЦИПАЛЬНОЙ СЛУЖБЫ  В  ПРЕДСТАВИТЕЛЬНОМ СОБРАНИИ ПРИСТЕНСКОГО РАЙОНА 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Должностной оклад (рублей в месяц)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главных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Руководитель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10474,00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руководителя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9695,00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ведущих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-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старших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8695,00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8380,00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Ведущий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7854,00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младших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Раздел 3. ДОЛЖНОСТНЫЕ ОКЛАДЫ МУНИЦИПАЛЬНЫХ СЛУЖАЩИХ,  ЗАМЕЩАЮЩИХ ДОЛЖНОСТИ МУНИЦИПАЛЬНОЙ СЛУЖБЫ В КОНТРОЛЬНО-СЧЕТНОМ ОРГАНЕ  ПРИСТЕНСКОГО РАЙОНА КУРСКОЙ ОБЛАСТИ - РЕВИЗИОННОЙ КОМИССИИ ПРИСТЕНСКОГО РАЙОНА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Должностной оклад (рублей в месяц)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1)    группа высших должностей</w:t>
            </w:r>
          </w:p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10474,00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Аудитор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9689,00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2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Положению о порядке оплаты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труда муниципальных служащих,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замещающих должности муниципальной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службы в органах местного самоуправления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редакции от ___________№____)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РАЗМЕРЫ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ЕЖЕМЕСЯЧНОГО ДЕНЕЖНОГО ПООЩРЕНИЯ МУНИЦИПАЛЬНЫХ СЛУЖАЩИХ, ЗАМЕЩАЮЩИХ ДОЛЖНОСТИ МУНИЦИПАЛЬНОЙ СЛУЖБЫ В ОРГАНАХ МЕСТНОГО САМОУПРАВЛЕНИЯ 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Раздел 1. ЕЖЕМЕСЯЧНОЕ ДЕНЕЖНОЕ ПООЩРЕНИЕ МУНИЦИПАЛЬНЫХ СЛУЖАЩИХ, ЗАМЕЩАЮЩИХ ДОЛЖНОСТИ МУНИЦИПАЛЬНОЙ СЛУЖБЫ В  АДМИНИСТРАЦИИ  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Ежемесячное денежное поощрение (должностных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окладов)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высших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Первый 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0,95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color w:val="000000"/>
                <w:sz w:val="13"/>
                <w:szCs w:val="13"/>
              </w:rPr>
              <w:t>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color w:val="000000"/>
                <w:sz w:val="13"/>
                <w:szCs w:val="13"/>
              </w:rPr>
              <w:t>0,95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Управляющий делами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0,82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Руководитель подразделения (начальник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0,82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главных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руководителя подразделения администрации            (начальника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Начальник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Начальник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ведущих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начальника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начальника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Помощник (советник)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старших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Ведущий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младших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1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2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3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Раздел 2. ЕЖЕМЕСЯЧНОЕ ДЕНЕЖНОЕ ПООЩРЕНИЕ МУНИЦИПАЛЬНЫХ СЛУЖАЩИХ, ЗАМЕЩАЮЩИХ ДОЛЖНОСТИ МУНИЦИПАЛЬНОЙ СЛУЖБЫ В  ПРЕДСТАВИТЕЛЬНОМ СОБРАНИИ ПРИСТЕНСКОГО РАЙОНА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Ежемесячное денежное поощрение (должностных окладов)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главных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Руководитель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Заместитель руководителя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ведущих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старших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Главный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Ведущий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4) 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группа младших должностей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1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2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Специалист 3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lastRenderedPageBreak/>
        <w:t>Раздел 3. ЕЖЕМЕСЯЧНОЕ ДЕНЕЖНОЕ ПООЩРЕНИЕ МУНИЦИПАЛЬНЫХ СЛУЖАЩИХ, ЗАМЕЩАЮЩИХ ДОЛЖНОСТИ МУНИЦИПАЛЬНОЙ СЛУЖБЫ В КОНТРОЛЬНО - СЧЕТНОМ ОРГАНЕ  ПРИСТЕНСКОГО РАЙОНА КУРСКОЙ ОБЛАСТИ - РЕВИЗИОННОЙ КОМИССИИ ПРИСТЕНСКОГО РАЙОНА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Ежемесячное денежное поощрение (должностных окладов)</w:t>
            </w:r>
          </w:p>
        </w:tc>
      </w:tr>
      <w:tr w:rsidR="00DA27F2" w:rsidTr="00DA27F2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1)    группа высших должностей</w:t>
            </w:r>
          </w:p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  <w:tr w:rsidR="00DA27F2" w:rsidTr="00DA27F2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Аудитор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0,52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DA27F2" w:rsidTr="00DA27F2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A27F2" w:rsidRDefault="00DA27F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N 3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Положению о порядке оплаты труда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муниципальных служащих, замещающих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должности муниципальной службы в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органах местного самоуправления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редакции от _______________№______)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РАЗМЕРЫ ОКЛАДОВ ЗА КЛАССНЫЙ ЧИН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МУНИЦИПАЛЬНЫХ СЛУЖАЩИХ, ЗАМЕЩАЮЩИХ ДОЛЖНОСТИ МУНИЦИПАЛЬНОЙ СЛУЖБЫ В ОРГАНАХ МЕСТНОГО САМОУПРАВЛЕНИЯ ПРИСТЕНСКОГО РАЙОНА КУРСКОЙ ОБЛАСТИ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Надбавка к должностному окладу за классный чин устанавливается в размере: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действительный муниципальный советник Курской области 1-го класса – 3221,00 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действительный муниципальный советник Курской области 2-го класса -  2891,00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действительный муниципальный советник Курской области 3-го класса -  2663,00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муниципальный советник 1-го класса Курской области – 2395,00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муниципальный советник 2-го класса Курской области -  2148,00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муниципальный советник 3-го класса Курской области -  1982,00 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советник муниципальной службы Курской области 1-го класса -  1735,00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советник муниципальной службы Курской области 2-го класса – 1570,00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9) советник муниципальной службы Курской области 3-го класса -  1487,00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10) референт муниципальной службы Курской области 1-го класса -  1321,00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11) референт муниципальной службы Курской области 2-го класса -  1157,00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12) референт муниципальной службы Курской области 3-го класса – 1074,00 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13) секретарь муниципальной службы Курской области 1-го класса -   908,00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14) секретарь муниципальной службы Курской области  2-го класса – 744,00 рублей;</w:t>
      </w:r>
    </w:p>
    <w:p w:rsidR="00DA27F2" w:rsidRDefault="00DA27F2" w:rsidP="00DA27F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15) секретарь муниципальной службы Курской области  3-го класса -  660,00 рублей.</w:t>
      </w:r>
    </w:p>
    <w:p w:rsidR="00560C54" w:rsidRPr="00DA27F2" w:rsidRDefault="00560C54" w:rsidP="00DA27F2"/>
    <w:sectPr w:rsidR="00560C54" w:rsidRPr="00DA27F2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  <w:num w:numId="22">
    <w:abstractNumId w:val="3"/>
  </w:num>
  <w:num w:numId="23">
    <w:abstractNumId w:val="16"/>
  </w:num>
  <w:num w:numId="24">
    <w:abstractNumId w:val="24"/>
  </w:num>
  <w:num w:numId="25">
    <w:abstractNumId w:val="7"/>
  </w:num>
  <w:num w:numId="2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52D9A"/>
    <w:rsid w:val="00183BD7"/>
    <w:rsid w:val="001C2B03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1637</Words>
  <Characters>9331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dcterms:created xsi:type="dcterms:W3CDTF">2023-11-13T09:42:00Z</dcterms:created>
  <dcterms:modified xsi:type="dcterms:W3CDTF">2023-11-14T06:27:00Z</dcterms:modified>
</cp:coreProperties>
</file>