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5E" w:rsidRPr="007A2284" w:rsidRDefault="004B2F5E" w:rsidP="004B2F5E">
      <w:pPr>
        <w:pStyle w:val="1"/>
        <w:tabs>
          <w:tab w:val="center" w:pos="5010"/>
          <w:tab w:val="left" w:pos="5625"/>
        </w:tabs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A2284">
        <w:rPr>
          <w:rFonts w:ascii="Times New Roman" w:hAnsi="Times New Roman"/>
          <w:b w:val="0"/>
          <w:color w:val="000000"/>
          <w:sz w:val="28"/>
          <w:szCs w:val="28"/>
        </w:rPr>
        <w:t xml:space="preserve">«Продажа </w:t>
      </w:r>
      <w:r w:rsidRPr="007A228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маркированных товаров на </w:t>
      </w:r>
      <w:proofErr w:type="spellStart"/>
      <w:r w:rsidRPr="007A2284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маркетплейсах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</w:t>
      </w:r>
    </w:p>
    <w:p w:rsidR="004B2F5E" w:rsidRPr="007A2284" w:rsidRDefault="004B2F5E" w:rsidP="004B2F5E"/>
    <w:p w:rsidR="004B2F5E" w:rsidRPr="007A2284" w:rsidRDefault="004B2F5E" w:rsidP="004B2F5E">
      <w:pPr>
        <w:ind w:left="14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A2284">
        <w:rPr>
          <w:color w:val="000000"/>
          <w:sz w:val="28"/>
          <w:szCs w:val="28"/>
          <w:shd w:val="clear" w:color="auto" w:fill="FFFFFF"/>
        </w:rPr>
        <w:t xml:space="preserve">Продаёте маркированные товары на </w:t>
      </w:r>
      <w:proofErr w:type="spellStart"/>
      <w:r w:rsidRPr="007A2284">
        <w:rPr>
          <w:color w:val="000000"/>
          <w:sz w:val="28"/>
          <w:szCs w:val="28"/>
          <w:shd w:val="clear" w:color="auto" w:fill="FFFFFF"/>
        </w:rPr>
        <w:t>маркетплейсах</w:t>
      </w:r>
      <w:proofErr w:type="spellEnd"/>
      <w:r w:rsidRPr="007A2284">
        <w:rPr>
          <w:color w:val="000000"/>
          <w:sz w:val="28"/>
          <w:szCs w:val="28"/>
          <w:shd w:val="clear" w:color="auto" w:fill="FFFFFF"/>
        </w:rPr>
        <w:t xml:space="preserve"> или только планируете?</w:t>
      </w:r>
    </w:p>
    <w:p w:rsidR="004B2F5E" w:rsidRPr="007A2284" w:rsidRDefault="004B2F5E" w:rsidP="004B2F5E">
      <w:pPr>
        <w:ind w:left="14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A2284">
        <w:rPr>
          <w:color w:val="000000"/>
          <w:sz w:val="28"/>
          <w:szCs w:val="28"/>
          <w:shd w:val="clear" w:color="auto" w:fill="FFFFFF"/>
        </w:rPr>
        <w:t>Тогда у вас наверняка возникал вопрос о правильной работе с маркировкой продукции.</w:t>
      </w:r>
    </w:p>
    <w:p w:rsidR="004B2F5E" w:rsidRPr="007A2284" w:rsidRDefault="004B2F5E" w:rsidP="004B2F5E">
      <w:pPr>
        <w:ind w:left="14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A2284">
        <w:rPr>
          <w:color w:val="000000"/>
          <w:sz w:val="28"/>
          <w:szCs w:val="28"/>
          <w:shd w:val="clear" w:color="auto" w:fill="FFFFFF"/>
        </w:rPr>
        <w:t>Наша редакция совместно с коллегами из «Честного знака» подготовили для вас подборку карточек, в которых собраны все нюансы работы по схемам FBS, FBO и DBS.</w:t>
      </w:r>
    </w:p>
    <w:p w:rsidR="003E32F2" w:rsidRDefault="003E32F2"/>
    <w:sectPr w:rsidR="003E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F5E"/>
    <w:rsid w:val="003E32F2"/>
    <w:rsid w:val="004B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F5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F5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2025-06-04T06:55:00Z</dcterms:created>
  <dcterms:modified xsi:type="dcterms:W3CDTF">2025-06-04T06:55:00Z</dcterms:modified>
</cp:coreProperties>
</file>