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ПРЕДСТАВИТЕЛЬНОЕ СОБРАНИЕ</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ЧЕТВЕРТОГО СОЗЫВА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РЕШЕНИЕ</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Принято Представительным Собранием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Пристенского района Курской области                                                            25 декабря 2020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О бюджете муниципального</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района  «Пристенский район»</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Курской  области на 2021 год 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на плановый период 2022 и 2023 годов</w:t>
      </w:r>
      <w:r w:rsidRPr="0009443A">
        <w:rPr>
          <w:rFonts w:ascii="Tahoma" w:eastAsia="Times New Roman" w:hAnsi="Tahoma" w:cs="Tahoma"/>
          <w:i/>
          <w:i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в редакции Решения Представительного</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Собрания Пристенского района Курской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области от 29.01.2021 года № 2/5,</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от 19.02.2021 № 4/13 )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1.</w:t>
      </w:r>
      <w:r w:rsidRPr="0009443A">
        <w:rPr>
          <w:rFonts w:ascii="Tahoma" w:eastAsia="Times New Roman" w:hAnsi="Tahoma" w:cs="Tahoma"/>
          <w:color w:val="000000"/>
          <w:sz w:val="13"/>
          <w:szCs w:val="13"/>
          <w:lang w:eastAsia="ru-RU"/>
        </w:rPr>
        <w:t> </w:t>
      </w:r>
      <w:r w:rsidRPr="0009443A">
        <w:rPr>
          <w:rFonts w:ascii="Tahoma" w:eastAsia="Times New Roman" w:hAnsi="Tahoma" w:cs="Tahoma"/>
          <w:b/>
          <w:bCs/>
          <w:color w:val="000000"/>
          <w:sz w:val="13"/>
          <w:lang w:eastAsia="ru-RU"/>
        </w:rPr>
        <w:t>Основные характеристики бюджета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Утвердить основные характеристики бюджета муниципального района на 2021 год:</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прогнозируемый общий объем доходов бюджета муниципального района в сумме  689 502,352  тыс.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общий объем расходов бюджета муниципального района в сумме 734 904,352 тыс.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дефицит (профицит) бюджета муниципального района в сумме 45 402,000 тыс.руб.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Утвердить основные характеристики  бюджета муниципального района на 2022 и  2023 годы:</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прогнозируемый общий объем доходов бюджета муниципального района на 2022 год в сумме  434 312,263 тыс. рублей, на 2023 год в сумме  429 263,228 тыс.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общий объем расходов бюджета муниципального района на 2022 год в сумме 434 312,263 тыс. рублей, в том числе условно-утвержденные расходы в сумме 3991,000 тыс. руб., на 2023 год в сумме 429 263,228 тыс. рублей, в том числе условно-утвержденные расходы в сумме 7879,000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дефицит (профицит) бюджета муниципального района на 2022 год в сумме 0 тыс.руб. , на 2023 год в сумме 0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2. Источники финансирования дефицита бюджета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Утвердить источники  финансирования дефицита бюджета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2021 согласно приложению №1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плановый период 2022 и 2023  годов согласно приложению №2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3</w:t>
      </w:r>
      <w:r w:rsidRPr="0009443A">
        <w:rPr>
          <w:rFonts w:ascii="Tahoma" w:eastAsia="Times New Roman" w:hAnsi="Tahoma" w:cs="Tahoma"/>
          <w:color w:val="000000"/>
          <w:sz w:val="13"/>
          <w:szCs w:val="13"/>
          <w:lang w:eastAsia="ru-RU"/>
        </w:rPr>
        <w:t>.</w:t>
      </w:r>
      <w:r w:rsidRPr="0009443A">
        <w:rPr>
          <w:rFonts w:ascii="Tahoma" w:eastAsia="Times New Roman" w:hAnsi="Tahoma" w:cs="Tahoma"/>
          <w:b/>
          <w:bCs/>
          <w:color w:val="000000"/>
          <w:sz w:val="13"/>
          <w:lang w:eastAsia="ru-RU"/>
        </w:rPr>
        <w:t> Главные администраторы доходов  бюджета муниципального района, главные администраторы источников финансирования дефицита бюджета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Утвердить перечень главных администраторов доходов  бюджета муниципального района согласно приложению № 3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Утвердить перечень главных администраторов источников финансирования дефицита бюджета муниципального района согласно приложению № 4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4. Особенности администрирования доходов бюджета муниципального района в 2021 году и в плановом периоде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Установить, что поступающие муниципальным казенным учреждениям добровольные взносы и пожертвования (безвозмездные поступления), инициативные платежи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5. Прогнозируемое поступление доходов бюджета муниципального района в 2021 году и в плановом периоде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Утвердить прогнозируемое поступление доходов в бюджет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 2021 году согласно приложению № 5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 плановый период 2022 и 2023 годов согласно приложению № 6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6</w:t>
      </w:r>
      <w:r w:rsidRPr="0009443A">
        <w:rPr>
          <w:rFonts w:ascii="Tahoma" w:eastAsia="Times New Roman" w:hAnsi="Tahoma" w:cs="Tahoma"/>
          <w:color w:val="000000"/>
          <w:sz w:val="13"/>
          <w:szCs w:val="13"/>
          <w:lang w:eastAsia="ru-RU"/>
        </w:rPr>
        <w:t>.</w:t>
      </w:r>
      <w:r w:rsidRPr="0009443A">
        <w:rPr>
          <w:rFonts w:ascii="Tahoma" w:eastAsia="Times New Roman" w:hAnsi="Tahoma" w:cs="Tahoma"/>
          <w:b/>
          <w:bCs/>
          <w:color w:val="000000"/>
          <w:sz w:val="13"/>
          <w:lang w:eastAsia="ru-RU"/>
        </w:rPr>
        <w:t> Бюджетные ассигнования  бюджета муниципального района «Пристенский район» на 2021  год и на плановый период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Утвердить распределение бюджетных ассигнований по разделам, подразделам, целевым статьям (муниципальным программам Пристенского района Курской области  и непрограммным направлениям деятельности), группам видов расходов классификации расходов бюджета на 2021 год  согласно приложению № 7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 плановый период 2022 и 2023 годов согласно приложению №8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Утвердить ведомственную структуру расходов бюджета муниципального района на 2021 год  согласно приложению № 9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 плановый период 2022 и 2023 годов согласно приложению №10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 Утвердить объем бюджетных ассигнований на предоставление межбюджетных трансфертов бюджетам поселений из бюджета муниципального района на 2021 год в размере 14 055,217 тыс. рублей, на 2022 год в размере  8 523,567 тыс. рублей , на 2023 год в размере  7 789,606 тыс. рублей, из них: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в форме  дотации на выравнивание бюджетной обеспеченности поселений на 2021 год - 8 088,818 тыс. рублей, на 2022 год -  8 073,567 тыс. рублей , на 2023 год - 7 339,606 тыс.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иных межбюджетных трансфертов поселениям Пристенского района на 2021 год - 5 966,399 тыс. рублей, на 2022 год - 450,0 тыс. рублей , на 2023 год – 450,0 тыс.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  Утвердить распределение межбюджетных трансфертов бюджетам поселений: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Дотации на выравнивание бюджетной обеспеченности поселений на 2021 год согласно приложению № 11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Дотации на выравнивание бюджетной обеспеченности поселений на плановый период 2022 и 2023 годов согласно приложению № 12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иных межбюджетных трансфертов поселениям Пристенского района на 2021 год согласно приложению № 13, на плановый период 2022 и 2023 годов согласно приложению №14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 Утвердить величину резервного фонда Администрации Пристенского района Курской области на 2021 год в сумме  350,0  тыс. рублей, а 2022 год  в сумме 350,0 тыс.руб., на 2023 год в сумме 350,0 тыс.руб.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 Утвердить общий объем бюджетных ассигнований на исполнение публичных нормативных обязательств на 2021 год в сумме 5335,0 тыс. рублей, на 2022 год в сумме 5935,0  тыс. рублей и на 2023 год в сумме 5935,0  тыс.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 Утвердить распределение бюджетных ассигнований на реализацию муниципальных программ: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2021 год согласно приложению № 15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плановый период 2022 и 2023 годов согласно приложению № 16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 Утвердить объемы бюджетных ассигнований дорожного фонда Пристенского муниципального района в сумме: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2021 год – в сумме 23896,921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в том числе  за счет бюджетных ассигнований дорожного фонда  Пристенского района, не использованных в 2020 году, в сумме 1773,999 тыс. руб., налоговых и неналоговых доходов в сумме 13978,494 тыс. руб. (в том числе в рамках софинансирования проекта "Народный бюджет" инициативные платежи, зачисляемые в бюджеты муниципальных районов - 591,704 тыс. руб.), субсидии, предоставляемых из областного бюджета,  на реализацию проекта "Народный бюджет" на ремонт дорог в сумме 6164,634 руб., прочих безвозмездных поступлений в бюджеты муниципальных районов в сумме 1979,794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 2022 год – в сумме 13 334,0 тыс. руб., в том числе за счет: налоговых и неналоговых доходов 13334,0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2023 год – в сумме 13555,0 тыс. руб., в том числе за счет: налоговых и неналоговых доходов 13555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7</w:t>
      </w:r>
      <w:r w:rsidRPr="0009443A">
        <w:rPr>
          <w:rFonts w:ascii="Tahoma" w:eastAsia="Times New Roman" w:hAnsi="Tahoma" w:cs="Tahoma"/>
          <w:color w:val="000000"/>
          <w:sz w:val="13"/>
          <w:szCs w:val="13"/>
          <w:lang w:eastAsia="ru-RU"/>
        </w:rPr>
        <w:t>.</w:t>
      </w:r>
      <w:r w:rsidRPr="0009443A">
        <w:rPr>
          <w:rFonts w:ascii="Tahoma" w:eastAsia="Times New Roman" w:hAnsi="Tahoma" w:cs="Tahoma"/>
          <w:b/>
          <w:bCs/>
          <w:color w:val="000000"/>
          <w:sz w:val="13"/>
          <w:lang w:eastAsia="ru-RU"/>
        </w:rPr>
        <w:t> Особенности исполнения бюджета муниципального района в 2021 году</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приносящий доход деятельности, осуществляемой этими учреждениями, поступивших в бюджет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муниципальными казенными учреждениями доходов от прочих безвозмездных поступлений и доходов от оказания платных услуг, направляются в 2021 году на те же цели в качестве дополнительного источника.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 В целях обеспечения защиты интересов бюджета муниципального района и полноты мобилизации в нем финансовых ресурсов управление финансов  и экономического развития Администрации Пристенского района Курской области в соответствии со статьей 142.4 Бюджетного кодекса Российской Федерации вправе принять решение о приостановлении (сокращении) в установленном им порядке предоставления межбюджетных трансфертов из бюджета муниципального района соответствующим бюджетам городских, сельских поселений Пристенского района до приведения в соответствие с требованиями бюджетного законодательства Российской Федерации положений, обуславливающих условия предоставления межбюджетных трансфертов.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5.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Пристенского района Курской области в случае принятия федеральными, областными органами власти решений по предоставлению субсидий  иных межбюджетных трансфертов из федерального бюджета, областного бюджета предусматривающих данные обязательства; на реализацию решений Администрации Пристенского района Курской области, направленных на обеспечение указов Президента Российской Федерации и совершенствования системы материальной мотивации муниципальных служащих; на реализацию решений Администрации Пристенского района  Курской области; на предоставление иных межбюджетных трансфертов бюджетам сельских поселений на выполнение переданных полномочий муниципального района в случае недостаточности распределенных средств в размере 8525,0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реорганизации муниципальных учреждений;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применение бюджетных мер принуждения, предусмотренных главой 30 Бюджетного кодекса Российской Федерации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3)перераспределения бюджетных ассигнований, предусмотренных на оплату труда работников органов местного самоуправления Пристенского района Курской области, между главными распорядителями средств бюджета муниципального района, разделами, подразделами, целевыми статьями, видами расходов классификации расходов бюджета в случае принятия Главой Администрации Пристенского района Курской области решений о сокращении численности этих работников;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 изменение программных (непрограммных) направлений расходов, подпрограмм, основных мероприятий целевых статей расходов;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Пристенского района Курской области, в пределах объемов, предусмотренных на реализацию соответствующих программ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 передачи полномочий по финансированию отдельных учреждений,</w:t>
      </w:r>
      <w:r w:rsidRPr="0009443A">
        <w:rPr>
          <w:rFonts w:ascii="Tahoma" w:eastAsia="Times New Roman" w:hAnsi="Tahoma" w:cs="Tahoma"/>
          <w:i/>
          <w:iCs/>
          <w:color w:val="000000"/>
          <w:sz w:val="13"/>
          <w:lang w:eastAsia="ru-RU"/>
        </w:rPr>
        <w:t> </w:t>
      </w:r>
      <w:r w:rsidRPr="0009443A">
        <w:rPr>
          <w:rFonts w:ascii="Tahoma" w:eastAsia="Times New Roman" w:hAnsi="Tahoma" w:cs="Tahoma"/>
          <w:color w:val="000000"/>
          <w:sz w:val="13"/>
          <w:szCs w:val="13"/>
          <w:lang w:eastAsia="ru-RU"/>
        </w:rPr>
        <w:t>мероприятий или расходов;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 передачи органам местного самоуправления части полномочий Администрации Пристенского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9)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Пристенского муниципального района из федерального и областного бюджета, в пределах объема бюджетных ассигнований, предусмотренных по соответствующей муниципальной программе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7. Установить, что получатель средств бюджета муниципального района вправе предусматривать авансовые платежи: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при заключении договоров (муниципальных контрактов) на поставку товаров (работ, услуг) в размерах: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а) 100 процентов суммы договора (муниципального контракта) – по договорам (контрактам):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об оплате расходов по участию сборных команд Пристенского района Курской области, отдельных спортсменов в соревнованиях и учебно-тренировочных сборах, команд Пристенского района Курской области во всероссийских массовых мероприятиях школьников или работников образования;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 сертификатов на сервисное обслуживание сетевого (серверного) оборудования;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об оказании услуг для оздоровления детей Пристенского района Курской области в оздоровительных учреждениях;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проведении государственной экологической экспертизы материалов;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б) не более 60 процентов суммы договора (муниципального контракта) – по договорам (муниципальным контрактам):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 Предоставить право Администрации Пристенского района Курской области определить перечень приоритетных расходов бюджета муниципального района, подлежащих финансированию в первоочередном порядке.</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9. Предоставить право Администрации Пристенского района Курской области  вносить изменения в показатели  сводной бюджетной росписи без внесения изменений в Решение Представительного Собрания Пристенского района по бюджету по доходам и расходам  бюджета муниципального района в случае изменения субсидий, субвенций и иных межбюджетных трансфертов, поступающих из областного бюджета, имеющих целевое назначение, с уведомлением Представительного собрания Пристенского района о внесенных изменениях.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8</w:t>
      </w:r>
      <w:r w:rsidRPr="0009443A">
        <w:rPr>
          <w:rFonts w:ascii="Tahoma" w:eastAsia="Times New Roman" w:hAnsi="Tahoma" w:cs="Tahoma"/>
          <w:color w:val="000000"/>
          <w:sz w:val="13"/>
          <w:szCs w:val="13"/>
          <w:lang w:eastAsia="ru-RU"/>
        </w:rPr>
        <w:t>.</w:t>
      </w:r>
      <w:r w:rsidRPr="0009443A">
        <w:rPr>
          <w:rFonts w:ascii="Tahoma" w:eastAsia="Times New Roman" w:hAnsi="Tahoma" w:cs="Tahoma"/>
          <w:b/>
          <w:bCs/>
          <w:color w:val="000000"/>
          <w:sz w:val="13"/>
          <w:lang w:eastAsia="ru-RU"/>
        </w:rPr>
        <w:t> Особенности использования бюджетных ассигнований на обеспечение деятельности органов местного самоуправления Пристенского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Органы местного самоуправления Пристенского района  Курской области не вправе принимать  решения, приводящие к увеличению в 2021 году численности работников органов местного самоуправления Пристенского района Курской области и работников муниципальных казенных учреждений, финансируемых из  бюджета муниципального района, за исключением случаев передачи Пристенскому району Курской области дополнительных полномочий в соответствии с законодательством Российской Федерации и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r w:rsidRPr="0009443A">
        <w:rPr>
          <w:rFonts w:ascii="Tahoma" w:eastAsia="Times New Roman" w:hAnsi="Tahoma" w:cs="Tahoma"/>
          <w:b/>
          <w:bCs/>
          <w:color w:val="000000"/>
          <w:sz w:val="13"/>
          <w:lang w:eastAsia="ru-RU"/>
        </w:rPr>
        <w:t>Статья 9.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счет средств  бюджета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Установить, что заключение и оплата муниципальными учреждениями и органами  местного самоуправления Пристенского района Курской области муниципальных контрактов (договоров), исполнение которых осуществляется за счет средств бюджета муниципального района, производятся в пределах утвержденных им лимитов бюджетных обязательств в соответствии с классификацией расходов бюджета муниципального района и с учетом принятых и неисполненных обязательств.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В случае нарушения бюджетополучателем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муниципального района обязан обеспечить приведение указанных муниципальных контрактов, иных договоров в соответствие с действующим законодательством.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r w:rsidRPr="0009443A">
        <w:rPr>
          <w:rFonts w:ascii="Tahoma" w:eastAsia="Times New Roman" w:hAnsi="Tahoma" w:cs="Tahoma"/>
          <w:b/>
          <w:bCs/>
          <w:color w:val="000000"/>
          <w:sz w:val="13"/>
          <w:lang w:eastAsia="ru-RU"/>
        </w:rPr>
        <w:t>Статья 10.</w:t>
      </w:r>
      <w:r w:rsidRPr="0009443A">
        <w:rPr>
          <w:rFonts w:ascii="Tahoma" w:eastAsia="Times New Roman" w:hAnsi="Tahoma" w:cs="Tahoma"/>
          <w:color w:val="000000"/>
          <w:sz w:val="13"/>
          <w:szCs w:val="13"/>
          <w:lang w:eastAsia="ru-RU"/>
        </w:rPr>
        <w:t> </w:t>
      </w:r>
      <w:r w:rsidRPr="0009443A">
        <w:rPr>
          <w:rFonts w:ascii="Tahoma" w:eastAsia="Times New Roman" w:hAnsi="Tahoma" w:cs="Tahoma"/>
          <w:b/>
          <w:bCs/>
          <w:color w:val="000000"/>
          <w:sz w:val="13"/>
          <w:lang w:eastAsia="ru-RU"/>
        </w:rPr>
        <w:t>Предоставление  бюджетных кредитов в 2021 году</w:t>
      </w:r>
      <w:r w:rsidRPr="0009443A">
        <w:rPr>
          <w:rFonts w:ascii="Tahoma" w:eastAsia="Times New Roman" w:hAnsi="Tahoma" w:cs="Tahoma"/>
          <w:color w:val="000000"/>
          <w:sz w:val="13"/>
          <w:szCs w:val="13"/>
          <w:lang w:eastAsia="ru-RU"/>
        </w:rPr>
        <w:t>.</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numPr>
          <w:ilvl w:val="0"/>
          <w:numId w:val="1"/>
        </w:numPr>
        <w:shd w:val="clear" w:color="auto" w:fill="EEEEEE"/>
        <w:spacing w:after="0" w:line="240" w:lineRule="auto"/>
        <w:ind w:left="0"/>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Установить, что в 2021 году бюджетные кредиты из бюджета муниципального района предоставляются бюджетам поселений в пределах общего объема бюджетных ассигнований, предусмотренным по источникам финансирования дефицита бюджета муниципального района на эти цели,  в сумме до 1000 тыс. рублей на срок, не выходящий за пределы 2021 года, для покрытия временных кассовых разрывов, возникающих при исполнении бюджетов поселений, осуществления мероприятий, связанных с ликвидацией последствий стихийных бедствий и техногенных аварий, софинансирования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на срок до одного года для частичного покрытия дефицитов местных бюджетов.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2. Установить, что основанием для предоставления бюджетного кредита бюджетам поселений является обращение органа местного самоуправления о необходимости выделения бюджетных средств для покрытия временных кассовых разрывов, возникающих при исполнении местных бюджетов, частичного покрытия прогнозируемого при исполнении местного бюджета дефицита, а также на осуществление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3. Предоставление бюджетных кредитов местным бюджетам в 2021 году осуществляется в порядке, предусмотренном настоящей частью.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Обращение органа местного самоуправления о необходимости выделения бюджетных средств для частичного покрытия прогнозируемого при исполнении местного бюджета дефицита, покрытия временного кассового разрыва, возникающего при исполнении местного бюджета, а также на осуществление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содержащее обоснование необходимости предоставления бюджетного кредита, цели использования бюджетного кредита, сроки и источники его погашения направляется в управление финансов и экономического развития Администрации Пристенского района Курской области с одновременным представлением документов, установленных Администрацией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Управление финансов и экономического развития Администрации Пристенского района Курской области после получения обращения органа местного самоуправления о выделении бюджетного кредита в сроки, установленные Администрацией Пристенского района Курской области, принимает решение по результатам его рассмотрения и в случае принятия решения о предоставлении местному бюджету бюджетного кредита издает правовой акт по данному вопросу.</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На основании правового акта о предоставлении местному бюджету бюджетного кредита управление финансов и экономического развития Администрации Пристенского района Курской области и орган местного самоуправления заключают соглашение о предоставлении местному бюджету из бюджета муниципального района бюджетного кредита по форме, утвержденной Администрацией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В случае принятия решения о непредставлении бюджетного кредита управление финансов и экономического развития Администрации Пристенского района Курской области направляет заявителю, обратившемуся за бюджетным кредитом, ответ с мотивированным обоснованием причин отказа в предоставлении бюджетного кредита. Основания для отказа устанавливаются Администрацией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4. Условиями предоставления из бюджета муниципального района бюджетных кредитов бюджетам поселений являются: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взимания платы за пользование бюджетными кредитами;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принятие обязательств органом местного самоуправления по обеспечению отсутствия просроченной задолженности бюджета муниципального образования по выплате заработной платы с начислениями работникам бюджетной сферы, задолженности по оплате коммунальных услуг казенными  учреждениями, находящимися в ведении муниципального образования;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 соблюдение ограничений при осуществлении заимствований, предусмотренных бюджетным законодательством Российской Федерации;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возвратность бюджетных кредитов;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согласие органа местного самоуправления на осуществление уполномоченным Администрацией Пристенского района  Курской области органом и органом муниципального финансового контроля Пристенского района Курской области проверок соблюдения получателем бюджетного кредита условий, целей и порядка его предоставления.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6. Установить, что в случае предоставления бюджетного кредита для частичного покрытия дефицита местного бюджета, покрытия временного кассового разрыва, возникающего при исполнении местного бюджета, а также на осуществление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7.  Установить плату за пользование бюджетным кредитом: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для осуществления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 по ставке 0 процентов.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8. Условиями использования бюджетных кредитов являются: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своевременное внесение платы за пользованием бюджетными кредитами;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использование бюджетных кредитов на цели, определенные правовым актом о предоставлении бюджетного кредита и заключенным соглашением о предоставлении бюджетного кредита в соответствии с настоящим Решением.</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11</w:t>
      </w:r>
      <w:r w:rsidRPr="0009443A">
        <w:rPr>
          <w:rFonts w:ascii="Tahoma" w:eastAsia="Times New Roman" w:hAnsi="Tahoma" w:cs="Tahoma"/>
          <w:color w:val="000000"/>
          <w:sz w:val="13"/>
          <w:szCs w:val="13"/>
          <w:lang w:eastAsia="ru-RU"/>
        </w:rPr>
        <w:t>.  </w:t>
      </w:r>
      <w:r w:rsidRPr="0009443A">
        <w:rPr>
          <w:rFonts w:ascii="Tahoma" w:eastAsia="Times New Roman" w:hAnsi="Tahoma" w:cs="Tahoma"/>
          <w:b/>
          <w:bCs/>
          <w:color w:val="000000"/>
          <w:sz w:val="13"/>
          <w:lang w:eastAsia="ru-RU"/>
        </w:rPr>
        <w:t>Муниципальный  долг Пристенского муниципального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Установить верхний предел муниципального внутреннего долга муниципального образования «Пристенский муниципальный район» на 1 января 2022 года по долговым обязательствам муниципального образования «Пристенский муниципальный район» в сумме 4550,0 тыс. руб., в том числе по муниципальным гарантиям   0 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Установить верхний предел муниципального внутреннего долга муниципального образования «Пристенский муниципальный район» на 1 января 2023 года по долговым обязательствам муниципального образования «Пристенский муниципальный район» в сумме 4550,0  тыс.руб., в том числе по муниципальным гарантиям 0 тыс.руб.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 Установить верхний предел муниципального внутреннего долга муниципального образования «Пристенский муниципальный район» на 1 января 2024 года по долговым обязательствам муниципального образования «Пристенский муниципальный район» в сумме 4550,0  тыс.руб., в том числе по муниципальным гарантиям 0 тыс.руб.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 Утвердить  Программу муниципальных внутренних заимствований на 2021 год согласно приложению № 17  и программу муниципальных внутренних заимствований на плановый период 2022 и 2023 годов согласно приложению № 18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 Утвердить Программу муниципальных гарантий Пристенского муниципального района Курской области на 2021 год согласно приложению №19 и Программу муниципальных гарантий Пристенского муниципального района Курской области на плановый период 2022 и 2023 годов согласно приложению №20 к настоящему  Решению.</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12. 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Субсидии некоммерческим организациям, не являющимся государственными  (муниципальными) учреждениями.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Установить, что в 2021 году и в плановом периоде 2022 и 2023 годов предоставляются субсидии в порядке, установленном Администрацией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а) за счет средств бюджета муниципального района в 2021 году и в плановом периоде 2022 и 2023 годов субъектам малого и среднего предпринимательства, организациям, образующим инфраструктуру поддержки малого и среднего предпринимательства, в соответствии с муниципальной программой Пристенского района Курской области «Развитие экономики Пристенского района Курской области».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 за  счет средств бюджета муниципального района в 2021 году и в плановом периоде 2022 года районной общественной организации Курской областной общественной организации Всероссийской общественной организации ветеранов войны, труда, Вооруженных сил и правоохранительных органов в соответствии с муниципальной программой Пристенского района Курской области «Социальная поддержка граждан в Пристенском районе Курской области на 2018-2022 годы».</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 за счет средств бюджета муниципального района в 2021 году и в плановом периоде 2022 года, источником финансового обеспечения которых являются средства субвенции из областного бюджета,  районной общественной организации Курской областной общественной организации Всероссийской общественной организации ветеранов войны, труда, Вооруженных сил и правоохранительных органов в соответствии с муниципальной программой Пристенского района Курской области «Социальная поддержка граждан в Пристенском районе Курской области на 2018-2022 годы».</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г) за счет средств бюджета муниципального района в плановом периоде 2023 года, источником финансового обеспечения которых являются средства субвенции из областного бюджета,  районной общественной организации Курской областной общественной организации Всероссийской общественной организации ветеранов войны, труда, Вооруженных сил и правоохранительных органов в сумме 124300 рублей.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Статья  13.  Вступление в силу настоящего решения.</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Настоящее Решение вступает в силу с 1 января 2021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Председатель Представительного</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lastRenderedPageBreak/>
        <w:t>Собрания Пристенского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Курской области                                                                                                            В.К. Чепурин</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Глава Пристенского района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Курской области                                                                                                               В.В. Петров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от 25 декабря 2020 г.</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Приложение №3  к решению Представительного Собрания Пристенского района Курской области четвертого созыва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район» Курской области на 2021 год  и на плановый период 2022 и 2023 годов»  от 25.12.2020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Перечень главных администраторов доходов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бюджета Пристенского муниципального района Курской области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tbl>
      <w:tblPr>
        <w:tblW w:w="714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76"/>
        <w:gridCol w:w="1887"/>
        <w:gridCol w:w="4382"/>
      </w:tblGrid>
      <w:tr w:rsidR="0009443A" w:rsidRPr="0009443A" w:rsidTr="0009443A">
        <w:trPr>
          <w:tblCellSpacing w:w="0" w:type="dxa"/>
        </w:trPr>
        <w:tc>
          <w:tcPr>
            <w:tcW w:w="297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Код бюджетной классификации Российской Федерации</w:t>
            </w:r>
          </w:p>
        </w:tc>
        <w:tc>
          <w:tcPr>
            <w:tcW w:w="48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Наименование  главного администратора доходов  бюджета муниципального района</w:t>
            </w:r>
          </w:p>
        </w:tc>
      </w:tr>
      <w:tr w:rsidR="0009443A" w:rsidRPr="0009443A" w:rsidTr="0009443A">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главного админи-стратора доходов</w:t>
            </w:r>
          </w:p>
        </w:tc>
        <w:tc>
          <w:tcPr>
            <w:tcW w:w="20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доходов местного бюджета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443A" w:rsidRPr="0009443A" w:rsidRDefault="0009443A" w:rsidP="0009443A">
            <w:pPr>
              <w:spacing w:after="0" w:line="240" w:lineRule="auto"/>
              <w:rPr>
                <w:rFonts w:ascii="Tahoma" w:eastAsia="Times New Roman" w:hAnsi="Tahoma" w:cs="Tahoma"/>
                <w:color w:val="000000"/>
                <w:sz w:val="13"/>
                <w:szCs w:val="13"/>
                <w:lang w:eastAsia="ru-RU"/>
              </w:rPr>
            </w:pPr>
          </w:p>
        </w:tc>
      </w:tr>
      <w:tr w:rsidR="0009443A" w:rsidRPr="0009443A" w:rsidTr="0009443A">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rPr>
                <w:rFonts w:ascii="Tahoma" w:eastAsia="Times New Roman" w:hAnsi="Tahoma" w:cs="Tahoma"/>
                <w:color w:val="000000"/>
                <w:sz w:val="1"/>
                <w:szCs w:val="13"/>
                <w:lang w:eastAsia="ru-RU"/>
              </w:rPr>
            </w:pPr>
          </w:p>
        </w:tc>
        <w:tc>
          <w:tcPr>
            <w:tcW w:w="20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rPr>
                <w:rFonts w:ascii="Tahoma" w:eastAsia="Times New Roman" w:hAnsi="Tahoma" w:cs="Tahoma"/>
                <w:color w:val="000000"/>
                <w:sz w:val="1"/>
                <w:szCs w:val="13"/>
                <w:lang w:eastAsia="ru-RU"/>
              </w:rPr>
            </w:pP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rPr>
                <w:rFonts w:ascii="Tahoma" w:eastAsia="Times New Roman" w:hAnsi="Tahoma" w:cs="Tahoma"/>
                <w:color w:val="000000"/>
                <w:sz w:val="1"/>
                <w:szCs w:val="13"/>
                <w:lang w:eastAsia="ru-RU"/>
              </w:rPr>
            </w:pP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tbl>
      <w:tblPr>
        <w:tblW w:w="718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7"/>
        <w:gridCol w:w="1951"/>
        <w:gridCol w:w="4431"/>
      </w:tblGrid>
      <w:tr w:rsidR="0009443A" w:rsidRPr="0009443A" w:rsidTr="0009443A">
        <w:trPr>
          <w:tblHeade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FFFFFF"/>
                <w:sz w:val="13"/>
                <w:szCs w:val="13"/>
                <w:lang w:eastAsia="ru-RU"/>
              </w:rPr>
            </w:pPr>
            <w:r w:rsidRPr="0009443A">
              <w:rPr>
                <w:rFonts w:ascii="Tahoma" w:eastAsia="Times New Roman" w:hAnsi="Tahoma" w:cs="Tahoma"/>
                <w:color w:val="FFFFFF"/>
                <w:sz w:val="13"/>
                <w:szCs w:val="13"/>
                <w:lang w:eastAsia="ru-RU"/>
              </w:rPr>
              <w:t>1</w:t>
            </w:r>
          </w:p>
        </w:tc>
        <w:tc>
          <w:tcPr>
            <w:tcW w:w="2160"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FFFFFF"/>
                <w:sz w:val="13"/>
                <w:szCs w:val="13"/>
                <w:lang w:eastAsia="ru-RU"/>
              </w:rPr>
            </w:pPr>
            <w:r w:rsidRPr="0009443A">
              <w:rPr>
                <w:rFonts w:ascii="Tahoma" w:eastAsia="Times New Roman" w:hAnsi="Tahoma" w:cs="Tahoma"/>
                <w:color w:val="FFFFFF"/>
                <w:sz w:val="13"/>
                <w:szCs w:val="13"/>
                <w:lang w:eastAsia="ru-RU"/>
              </w:rPr>
              <w:t>2</w:t>
            </w:r>
          </w:p>
        </w:tc>
        <w:tc>
          <w:tcPr>
            <w:tcW w:w="4872"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FFFFFF"/>
                <w:sz w:val="13"/>
                <w:szCs w:val="13"/>
                <w:lang w:eastAsia="ru-RU"/>
              </w:rPr>
            </w:pPr>
            <w:r w:rsidRPr="0009443A">
              <w:rPr>
                <w:rFonts w:ascii="Tahoma" w:eastAsia="Times New Roman" w:hAnsi="Tahoma" w:cs="Tahoma"/>
                <w:color w:val="FFFFFF"/>
                <w:sz w:val="13"/>
                <w:szCs w:val="13"/>
                <w:lang w:eastAsia="ru-RU"/>
              </w:rPr>
              <w:t>3</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Администрация Пристенского района Курской области</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1 08 07150 01 0000 110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Государственная пошлина за выдачу разрешения на установку  рекламной конструкции</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1 11 01050 05 0000 120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1 11 02085 05 0000 120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1 11 05013 05 0000 120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1 11 05013 13 0000 120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1 11 05025 05 0000 120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1 11 05027 05 0000 120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1 11 05035 05 0000 120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1 11 05075 05 0000 120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сдачи в аренду имущества, составляющего казну муниципальных районов (за исключением земельных участков)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1 11 07015 05 0000 120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1 11 08050 05 0000 120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1 11 09015 05 0000 120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1 11 09025 05 0000 120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распоряжения правами на результаты научно-технической деятельности, находящимися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1 11 09035 05 0000 120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эксплуатации и использования имущества автомобильных дорог, находящихся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1 11 09045 05 0000 120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1 12 05050 05 0000 120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Плата за пользование водными объектами, находящимися в собственности муниципальных районов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1 13 01995 05 0000 130  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Прочие доходы от оказания платных услуг (работ)  получателями средств бюджетов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1 14 01050 05 0000 410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продажи квартир, находящихся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1 14 02052 05 0000 410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w:t>
            </w:r>
            <w:r w:rsidRPr="0009443A">
              <w:rPr>
                <w:rFonts w:ascii="Tahoma" w:eastAsia="Times New Roman" w:hAnsi="Tahoma" w:cs="Tahoma"/>
                <w:color w:val="000000"/>
                <w:sz w:val="13"/>
                <w:szCs w:val="13"/>
                <w:lang w:eastAsia="ru-RU"/>
              </w:rPr>
              <w:lastRenderedPageBreak/>
              <w:t>средств по указанному имуществу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1 14 02052 05 0000 440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1 14 02053 05 0000 410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1 14 02053 05 0000 440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1 14 03050 05 0000 410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1 14 03050 05 0000 440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1 14 04050 05 0000 420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продажи нематериальных активов, находящихся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1 14 06013 05 0000 430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1 14 06013 13 0000 430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1 14 06025 05 0000 430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1 15 03050 05 0000 140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Сборы за выдачу лицензий органами местного самоуправления муниципальных районов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1 17 15030 05 0000 150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Инициативные платежи, зачисляемые в бюджеты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002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Управление финансов и экономического развития Администрации Пристенского района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1 11 03050 05 0000 120</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Проценты, полученные от предоставления бюджетных кредитов внутри страны за счет средств бюджетов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2 00 00000 00 0000 000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Безвозмездные  поступления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003</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Управление образования, опеки и попечительства Администрации Пристенского района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003</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1 13 01995 05 0000 130  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xml:space="preserve">Прочие доходы от оказания платных услуг (работ)  получателями </w:t>
            </w:r>
            <w:r w:rsidRPr="0009443A">
              <w:rPr>
                <w:rFonts w:ascii="Tahoma" w:eastAsia="Times New Roman" w:hAnsi="Tahoma" w:cs="Tahoma"/>
                <w:color w:val="000000"/>
                <w:sz w:val="13"/>
                <w:szCs w:val="13"/>
                <w:lang w:eastAsia="ru-RU"/>
              </w:rPr>
              <w:lastRenderedPageBreak/>
              <w:t>средств бюджетов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003</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1 17 15030 05 0000 150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Инициативные платежи, зачисляемые в бюджеты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004</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Отдел культуры и молодежной политики Администрации Пристенского района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004</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1 13 01995 05 0000 130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Прочие доходы от оказания платных услуг (работ) получателями средств бюджетов муниципальных районов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Иные 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 в пределах их компетенции</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1 11 08050 05 0000 120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1 11 09015 05 0000 120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1 11 09025 05 0000 120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распоряжения правами на результаты научно-технической деятельности, находящимися в собственности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1 13 02065 05 0000 130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поступающие в порядке возмещения расходов, понесенных в связи с эксплуатацией имущества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1 13 02995 05 0000 130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Прочие доходы от компенсации затрат бюджетов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1 15 02050 05 0000 140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1 15 03050 05 0000 140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Сборы за выдачу лицензий органами местного самоуправления муниципальных районов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1 16 01074 01 0000 140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1 16 07010 05 0000 140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1 16 07090 05 0000 140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1 16 09040 05 0000 140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1 16 10031 05 0000 140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1 16 10032 05 0000 140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1 16 10061 05 0000 140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1 16 10062 05 0000 140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1 16 10081 05 0000 140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1 16 10082 05 0000 140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1 16 10123 01 0000 140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116 1012901 0000 140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1 17 01050 05 0000 180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Невыясненные поступления, зачисляемые в бюджеты муниципальных районов</w:t>
            </w:r>
          </w:p>
        </w:tc>
      </w:tr>
      <w:tr w:rsidR="0009443A" w:rsidRPr="0009443A" w:rsidTr="0009443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1 17 05050 05 0000 180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Прочие неналоговые доходы бюджетов муниципальных районов</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Администраторами доходов по  подстатьям, статьям, подгруппам группы доходов «2 00 00000 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Главными администраторами доходов, администраторами доходов по  группе доходов «2 00 00000 00 –Безвозмездные поступления»( в части доходов, зачисляемых в бюджет муниципального  района) являются  уполномоченные органы местного  самоуправления, а  также созданные ими казенные учреждении.</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Приложение № 4 к решению Представительного Собрания   Пристенского района Курской области четвертого созыва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район» Курской области на 2021 год и на плановый период 2022 и 2023 годов» от 25.12.2020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Перечень главных администраторов источников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финансирования дефицита  бюджета муниципального района «Пристенский район» Курской области</w:t>
      </w:r>
    </w:p>
    <w:tbl>
      <w:tblPr>
        <w:tblW w:w="742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4"/>
        <w:gridCol w:w="2240"/>
        <w:gridCol w:w="4485"/>
      </w:tblGrid>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Код главы</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Код группы, подгруппы, статьи и вида источников</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Наименование</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Управление финансов и экономического развития Администрации Пристенского района</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01 02 00 00 05 0000 710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Получение кредитов от кредитных организаций бюджетами муниципальных районов в валюте Российской Федерации</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01 02 00 00 05 0000 810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Погашение бюджетами  муниципальных районов  кредитов от кредитных организаций  в валюте Российской Федерации</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01 03 01 00 05 0000 710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01 03 01 00 05 0000 810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01 05 02 01 05 0000 510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Увеличение прочих остатков денежных средств бюджетов муниципальных районов</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01 05 02 01 05 0000 610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Уменьшение прочих остатков денежных средств бюджетов муниципальных районов</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01 06 05 02 05 0000 640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09443A" w:rsidRPr="0009443A" w:rsidTr="0009443A">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01 06 05 02 05 0000 540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Приложение № 11  к решению Представительного Собрания    Пристенского района Курской области четвертого созыва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район» Курской области на 2021 год и на плановый период 2022 и 2023 годов» от 25.12.2020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Распределение дотации на выравнивание бюджетной обеспеченности поселений из</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районного фонда финансовой поддержки на 2021 год</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(тыс. 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16"/>
        <w:gridCol w:w="3888"/>
        <w:gridCol w:w="1728"/>
      </w:tblGrid>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 п</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Наименование сельских советов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Сумма</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п.Пристень</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2170,283</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п.Кировский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1100,951</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Бобрышевский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870,760</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Котовский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701,019</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Нагольненский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586,076</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503,210</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Сазановский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507,888</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Среднеольшанский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531,946</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9</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Черновецкий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592,090</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10</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Ярыгинский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524,595</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8 088,818</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Приложение № 12 к решению Представительного Собрания    Пристенского района Курской области четвертого созыва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район» Курской области на 2021 год и на плановый период 2022 и 2023 годов» от 25.12.2020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 Распределение дотации на выравнивание бюджетной обеспеченности поселений из районного фонда финансовой поддержки на плановый период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(тыс.руб.)</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16"/>
        <w:gridCol w:w="3888"/>
        <w:gridCol w:w="1728"/>
        <w:gridCol w:w="1728"/>
      </w:tblGrid>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 п</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Наименование сельских советов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2022 год</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2023 год</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пос.Кировский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2166,192</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1969,265</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пос. Пристень</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1098,876</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998,978</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Бобрышевский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869,118</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790,108</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Котовский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699,697</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636,088</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Нагольненский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584,971</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531,792</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502,261</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456,601</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Сазановский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506,930</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460,846</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8.</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Среднеольшанский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530,943</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482,675</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9.</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Черновецкий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590,974</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537,249</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10.</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Ярыгинский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523,605</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476,004</w:t>
            </w:r>
          </w:p>
        </w:tc>
      </w:tr>
      <w:tr w:rsidR="0009443A" w:rsidRPr="0009443A" w:rsidTr="0009443A">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8 073,567</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b/>
                <w:bCs/>
                <w:color w:val="000000"/>
                <w:sz w:val="13"/>
                <w:lang w:eastAsia="ru-RU"/>
              </w:rPr>
              <w:t>7 339,606</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Приложение № 17 к решению Представительного Собрания    Пристенского района Курской области четвертого созыва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«Пристенский район» Курской области на 2021 год и на плановый период 2022 и 2023 годов» от 25.12.2020 года</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outlineLvl w:val="1"/>
        <w:rPr>
          <w:rFonts w:ascii="Tahoma" w:eastAsia="Times New Roman" w:hAnsi="Tahoma" w:cs="Tahoma"/>
          <w:b/>
          <w:bCs/>
          <w:color w:val="000000"/>
          <w:sz w:val="36"/>
          <w:szCs w:val="36"/>
          <w:lang w:eastAsia="ru-RU"/>
        </w:rPr>
      </w:pPr>
      <w:r w:rsidRPr="0009443A">
        <w:rPr>
          <w:rFonts w:ascii="Tahoma" w:eastAsia="Times New Roman" w:hAnsi="Tahoma" w:cs="Tahoma"/>
          <w:b/>
          <w:bCs/>
          <w:color w:val="000000"/>
          <w:sz w:val="36"/>
          <w:szCs w:val="36"/>
          <w:lang w:eastAsia="ru-RU"/>
        </w:rPr>
        <w:t>Программа муниципальных внутренних заимствований</w:t>
      </w:r>
    </w:p>
    <w:p w:rsidR="0009443A" w:rsidRPr="0009443A" w:rsidRDefault="0009443A" w:rsidP="0009443A">
      <w:pPr>
        <w:shd w:val="clear" w:color="auto" w:fill="EEEEEE"/>
        <w:spacing w:before="55" w:after="55" w:line="240" w:lineRule="auto"/>
        <w:jc w:val="center"/>
        <w:outlineLvl w:val="2"/>
        <w:rPr>
          <w:rFonts w:ascii="Tahoma" w:eastAsia="Times New Roman" w:hAnsi="Tahoma" w:cs="Tahoma"/>
          <w:b/>
          <w:bCs/>
          <w:color w:val="000000"/>
          <w:sz w:val="18"/>
          <w:szCs w:val="18"/>
          <w:lang w:eastAsia="ru-RU"/>
        </w:rPr>
      </w:pPr>
      <w:r w:rsidRPr="0009443A">
        <w:rPr>
          <w:rFonts w:ascii="Tahoma" w:eastAsia="Times New Roman" w:hAnsi="Tahoma" w:cs="Tahoma"/>
          <w:b/>
          <w:bCs/>
          <w:color w:val="000000"/>
          <w:sz w:val="18"/>
          <w:szCs w:val="18"/>
          <w:lang w:eastAsia="ru-RU"/>
        </w:rPr>
        <w:t>муниципального района «Пристенский район»   на 2021 год</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1. Привлечение внутренних заимствований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703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2"/>
        <w:gridCol w:w="3617"/>
        <w:gridCol w:w="1396"/>
        <w:gridCol w:w="1611"/>
      </w:tblGrid>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п/п</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Виды долговых обязательств</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привлечения средств в 2021 году</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(рублей)</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Предельный срок погашения долговых обязательств</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Муниципальные ценные бумаги</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Бюджетные кредиты из других бюджетов бюджетной системы Российской Федерации всего, в том числе:</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Кредиты кредитных организаций</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Итого</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Погашение внутренних заимствований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654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5"/>
        <w:gridCol w:w="4402"/>
        <w:gridCol w:w="1728"/>
      </w:tblGrid>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п/п</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Виды долговых обязательств</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погашения средств в 2021  г.</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(тыс. рублей)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Муниципальные ценные бумаги</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xml:space="preserve">Бюджетные кредиты из других бюджетов бюджетной системы </w:t>
            </w:r>
            <w:r w:rsidRPr="0009443A">
              <w:rPr>
                <w:rFonts w:ascii="Tahoma" w:eastAsia="Times New Roman" w:hAnsi="Tahoma" w:cs="Tahoma"/>
                <w:color w:val="000000"/>
                <w:sz w:val="13"/>
                <w:szCs w:val="13"/>
                <w:lang w:eastAsia="ru-RU"/>
              </w:rPr>
              <w:lastRenderedPageBreak/>
              <w:t>Российской Федерации всего, в том числе:</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3.</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Кредиты кредитных организаций</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Итого</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Приложение № 18 к решению Представительного Собрания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Пристенского района Курской области четвертого созыва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 Пристенский район» Курской области на 2021 год и на плановый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период 2022 и 2023 годов»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от 25.12.2020 года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outlineLvl w:val="1"/>
        <w:rPr>
          <w:rFonts w:ascii="Tahoma" w:eastAsia="Times New Roman" w:hAnsi="Tahoma" w:cs="Tahoma"/>
          <w:b/>
          <w:bCs/>
          <w:color w:val="000000"/>
          <w:sz w:val="36"/>
          <w:szCs w:val="36"/>
          <w:lang w:eastAsia="ru-RU"/>
        </w:rPr>
      </w:pPr>
      <w:r w:rsidRPr="0009443A">
        <w:rPr>
          <w:rFonts w:ascii="Tahoma" w:eastAsia="Times New Roman" w:hAnsi="Tahoma" w:cs="Tahoma"/>
          <w:b/>
          <w:bCs/>
          <w:color w:val="000000"/>
          <w:sz w:val="36"/>
          <w:szCs w:val="36"/>
          <w:lang w:eastAsia="ru-RU"/>
        </w:rPr>
        <w:t>Программа муниципальных внутренних заимствований</w:t>
      </w:r>
    </w:p>
    <w:p w:rsidR="0009443A" w:rsidRPr="0009443A" w:rsidRDefault="0009443A" w:rsidP="0009443A">
      <w:pPr>
        <w:shd w:val="clear" w:color="auto" w:fill="EEEEEE"/>
        <w:spacing w:before="55" w:after="55" w:line="240" w:lineRule="auto"/>
        <w:jc w:val="center"/>
        <w:outlineLvl w:val="2"/>
        <w:rPr>
          <w:rFonts w:ascii="Tahoma" w:eastAsia="Times New Roman" w:hAnsi="Tahoma" w:cs="Tahoma"/>
          <w:b/>
          <w:bCs/>
          <w:color w:val="000000"/>
          <w:sz w:val="18"/>
          <w:szCs w:val="18"/>
          <w:lang w:eastAsia="ru-RU"/>
        </w:rPr>
      </w:pPr>
      <w:r w:rsidRPr="0009443A">
        <w:rPr>
          <w:rFonts w:ascii="Tahoma" w:eastAsia="Times New Roman" w:hAnsi="Tahoma" w:cs="Tahoma"/>
          <w:b/>
          <w:bCs/>
          <w:color w:val="000000"/>
          <w:sz w:val="18"/>
          <w:szCs w:val="18"/>
          <w:lang w:eastAsia="ru-RU"/>
        </w:rPr>
        <w:t>муниципального района «Пристенский район»   на плановый период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1. Привлечение внутренних заимствований</w:t>
      </w:r>
    </w:p>
    <w:tbl>
      <w:tblPr>
        <w:tblW w:w="981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0"/>
        <w:gridCol w:w="3056"/>
        <w:gridCol w:w="1587"/>
        <w:gridCol w:w="1589"/>
        <w:gridCol w:w="1587"/>
        <w:gridCol w:w="1589"/>
      </w:tblGrid>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п/п</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Виды долговых обязательств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привлечения средств в 2022 г.</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(рублей)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Предельный срок погашения долговых обязательств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привлечения средств в 2023 г.</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(рублей)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Предельный срок погашения долговых обязательств</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Муниципальные ценные бумаги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Бюджетные кредиты от других бюджетов бюджетной системы Российской Федерации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Кредиты кредитных организаций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 Погашение внутренних заимствований</w:t>
      </w:r>
    </w:p>
    <w:tbl>
      <w:tblPr>
        <w:tblW w:w="984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6"/>
        <w:gridCol w:w="3161"/>
        <w:gridCol w:w="1608"/>
        <w:gridCol w:w="4655"/>
      </w:tblGrid>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п/п</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Виды долговых обязательств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погашения средств в 2022 г.</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(рублей)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погашения средств в 2023  г.</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(рублей)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Муниципальные ценные бумаги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Бюджетные кредиты от других бюджетов бюджетной системы Российской Федерации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Кредиты кредитных организаций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Приложение № 19 к решению Представительного Собрания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Пристенского района Курской области четвертого созыва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«Пристенский район» Курской области на 2021 год</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                                                                                                                          и на плановый период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от 25.12.2020 года   № 16/74</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outlineLvl w:val="1"/>
        <w:rPr>
          <w:rFonts w:ascii="Tahoma" w:eastAsia="Times New Roman" w:hAnsi="Tahoma" w:cs="Tahoma"/>
          <w:b/>
          <w:bCs/>
          <w:color w:val="000000"/>
          <w:sz w:val="36"/>
          <w:szCs w:val="36"/>
          <w:lang w:eastAsia="ru-RU"/>
        </w:rPr>
      </w:pPr>
      <w:r w:rsidRPr="0009443A">
        <w:rPr>
          <w:rFonts w:ascii="Tahoma" w:eastAsia="Times New Roman" w:hAnsi="Tahoma" w:cs="Tahoma"/>
          <w:b/>
          <w:bCs/>
          <w:color w:val="000000"/>
          <w:sz w:val="36"/>
          <w:szCs w:val="36"/>
          <w:lang w:eastAsia="ru-RU"/>
        </w:rPr>
        <w:t>Программа муниципальных гарантий</w:t>
      </w:r>
    </w:p>
    <w:p w:rsidR="0009443A" w:rsidRPr="0009443A" w:rsidRDefault="0009443A" w:rsidP="0009443A">
      <w:pPr>
        <w:shd w:val="clear" w:color="auto" w:fill="EEEEEE"/>
        <w:spacing w:before="55" w:after="55" w:line="240" w:lineRule="auto"/>
        <w:jc w:val="center"/>
        <w:outlineLvl w:val="2"/>
        <w:rPr>
          <w:rFonts w:ascii="Tahoma" w:eastAsia="Times New Roman" w:hAnsi="Tahoma" w:cs="Tahoma"/>
          <w:b/>
          <w:bCs/>
          <w:color w:val="000000"/>
          <w:sz w:val="18"/>
          <w:szCs w:val="18"/>
          <w:lang w:eastAsia="ru-RU"/>
        </w:rPr>
      </w:pPr>
      <w:r w:rsidRPr="0009443A">
        <w:rPr>
          <w:rFonts w:ascii="Tahoma" w:eastAsia="Times New Roman" w:hAnsi="Tahoma" w:cs="Tahoma"/>
          <w:b/>
          <w:bCs/>
          <w:color w:val="000000"/>
          <w:sz w:val="18"/>
          <w:szCs w:val="18"/>
          <w:lang w:eastAsia="ru-RU"/>
        </w:rPr>
        <w:t>муниципального образования на 2021 год</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1.1.         Перечень подлежащих предоставлению муниципальных гарантий  в 2021 году</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45"/>
        <w:gridCol w:w="1988"/>
        <w:gridCol w:w="1062"/>
        <w:gridCol w:w="1119"/>
        <w:gridCol w:w="1742"/>
        <w:gridCol w:w="1467"/>
        <w:gridCol w:w="2248"/>
      </w:tblGrid>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Направление (цель) гарантирования</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гарантий, рублей</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Наименование принципала</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Наличие (отсутствие)права регрессного требования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Наименование кредитора</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Срок  действия   гарантии</w:t>
            </w:r>
          </w:p>
        </w:tc>
      </w:tr>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w:t>
            </w:r>
          </w:p>
        </w:tc>
      </w:tr>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Всего</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1.2. Общий объем бюджетных ассигнований, предусмотренных на исполнение муниципальных гарантий</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по возможным гарантийным случаям, в 2021 году</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80"/>
        <w:gridCol w:w="4591"/>
      </w:tblGrid>
      <w:tr w:rsidR="0009443A" w:rsidRPr="0009443A" w:rsidTr="0009443A">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Исполнение муниципальных гарантий</w:t>
            </w:r>
          </w:p>
        </w:tc>
        <w:tc>
          <w:tcPr>
            <w:tcW w:w="50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бюджетных ассигнований на исполнение гарантий по возможным гарантийным случаям,  рублей</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За счет источников финансирования дефицита бюджета</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50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За счет расходов бюджета</w:t>
            </w:r>
          </w:p>
        </w:tc>
        <w:tc>
          <w:tcPr>
            <w:tcW w:w="50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Приложение № 20 к решению Представительного Собрания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Пристенского района Курской области четвертого созыва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  бюджете муниципального района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«Пристенский район» Курской области на 2021 год</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и на плановый период 2022 и 2023 годов»</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от 25.12.2020 года   № 16/74</w:t>
      </w:r>
    </w:p>
    <w:p w:rsidR="0009443A" w:rsidRPr="0009443A" w:rsidRDefault="0009443A" w:rsidP="0009443A">
      <w:pPr>
        <w:shd w:val="clear" w:color="auto" w:fill="EEEEEE"/>
        <w:spacing w:after="0" w:line="240" w:lineRule="auto"/>
        <w:outlineLvl w:val="1"/>
        <w:rPr>
          <w:rFonts w:ascii="Tahoma" w:eastAsia="Times New Roman" w:hAnsi="Tahoma" w:cs="Tahoma"/>
          <w:b/>
          <w:bCs/>
          <w:color w:val="000000"/>
          <w:sz w:val="36"/>
          <w:szCs w:val="36"/>
          <w:lang w:eastAsia="ru-RU"/>
        </w:rPr>
      </w:pPr>
      <w:r w:rsidRPr="0009443A">
        <w:rPr>
          <w:rFonts w:ascii="Tahoma" w:eastAsia="Times New Roman" w:hAnsi="Tahoma" w:cs="Tahoma"/>
          <w:b/>
          <w:bCs/>
          <w:color w:val="000000"/>
          <w:sz w:val="36"/>
          <w:szCs w:val="36"/>
          <w:lang w:eastAsia="ru-RU"/>
        </w:rPr>
        <w:t> </w:t>
      </w:r>
    </w:p>
    <w:p w:rsidR="0009443A" w:rsidRPr="0009443A" w:rsidRDefault="0009443A" w:rsidP="0009443A">
      <w:pPr>
        <w:shd w:val="clear" w:color="auto" w:fill="EEEEEE"/>
        <w:spacing w:after="0" w:line="240" w:lineRule="auto"/>
        <w:outlineLvl w:val="1"/>
        <w:rPr>
          <w:rFonts w:ascii="Tahoma" w:eastAsia="Times New Roman" w:hAnsi="Tahoma" w:cs="Tahoma"/>
          <w:b/>
          <w:bCs/>
          <w:color w:val="000000"/>
          <w:sz w:val="36"/>
          <w:szCs w:val="36"/>
          <w:lang w:eastAsia="ru-RU"/>
        </w:rPr>
      </w:pPr>
      <w:r w:rsidRPr="0009443A">
        <w:rPr>
          <w:rFonts w:ascii="Tahoma" w:eastAsia="Times New Roman" w:hAnsi="Tahoma" w:cs="Tahoma"/>
          <w:b/>
          <w:bCs/>
          <w:color w:val="000000"/>
          <w:sz w:val="36"/>
          <w:szCs w:val="36"/>
          <w:lang w:eastAsia="ru-RU"/>
        </w:rPr>
        <w:t>Программа муниципальных гарантий</w:t>
      </w:r>
    </w:p>
    <w:p w:rsidR="0009443A" w:rsidRPr="0009443A" w:rsidRDefault="0009443A" w:rsidP="0009443A">
      <w:pPr>
        <w:shd w:val="clear" w:color="auto" w:fill="EEEEEE"/>
        <w:spacing w:before="55" w:after="55" w:line="240" w:lineRule="auto"/>
        <w:jc w:val="center"/>
        <w:outlineLvl w:val="2"/>
        <w:rPr>
          <w:rFonts w:ascii="Tahoma" w:eastAsia="Times New Roman" w:hAnsi="Tahoma" w:cs="Tahoma"/>
          <w:b/>
          <w:bCs/>
          <w:color w:val="000000"/>
          <w:sz w:val="18"/>
          <w:szCs w:val="18"/>
          <w:lang w:eastAsia="ru-RU"/>
        </w:rPr>
      </w:pPr>
      <w:r w:rsidRPr="0009443A">
        <w:rPr>
          <w:rFonts w:ascii="Tahoma" w:eastAsia="Times New Roman" w:hAnsi="Tahoma" w:cs="Tahoma"/>
          <w:b/>
          <w:bCs/>
          <w:color w:val="000000"/>
          <w:sz w:val="18"/>
          <w:szCs w:val="18"/>
          <w:lang w:eastAsia="ru-RU"/>
        </w:rPr>
        <w:t>муниципального образования на 2022 - 2023  годы</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1.2.         Перечень подлежащих предоставлению муниципальных гарантий  в 2022 - 2023 годах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45"/>
        <w:gridCol w:w="1989"/>
        <w:gridCol w:w="1063"/>
        <w:gridCol w:w="1120"/>
        <w:gridCol w:w="1743"/>
        <w:gridCol w:w="1468"/>
        <w:gridCol w:w="2243"/>
      </w:tblGrid>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Направление (цель) гарантирования</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гарантий, рублей</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Наименование принципала</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Наличие (отсутствие)права регрессного требования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Наименование кредитора</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Срок  действия   гарантии</w:t>
            </w:r>
          </w:p>
        </w:tc>
      </w:tr>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lastRenderedPageBreak/>
              <w:t>1</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2</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3</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4</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6</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7</w:t>
            </w:r>
          </w:p>
        </w:tc>
      </w:tr>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r>
      <w:tr w:rsidR="0009443A" w:rsidRPr="0009443A" w:rsidTr="0009443A">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Всего</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bl>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1.2. Общий объем бюджетных ассигнований, предусмотренных на исполнение муниципальных гарантий по возможным гарантийным случаям в 2022 - 2023 годах</w:t>
      </w:r>
    </w:p>
    <w:p w:rsidR="0009443A" w:rsidRPr="0009443A" w:rsidRDefault="0009443A" w:rsidP="0009443A">
      <w:pPr>
        <w:shd w:val="clear" w:color="auto" w:fill="EEEEEE"/>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8"/>
        <w:gridCol w:w="2258"/>
        <w:gridCol w:w="2395"/>
      </w:tblGrid>
      <w:tr w:rsidR="0009443A" w:rsidRPr="0009443A" w:rsidTr="0009443A">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Исполнение муниципальных гарантий</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бюджетных ассигнований на исполнение гарантий по возможным гарантийным случаям в 2022 году, рублей</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Объем бюджетных ассигнований на исполнение гарантий по возможным гарантийным случаям</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 в2023 году,</w:t>
            </w:r>
          </w:p>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рублей</w:t>
            </w:r>
          </w:p>
        </w:tc>
      </w:tr>
      <w:tr w:rsidR="0009443A" w:rsidRPr="0009443A" w:rsidTr="0009443A">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За счет источников финансирования дефицита бюджета</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r w:rsidR="0009443A" w:rsidRPr="0009443A" w:rsidTr="0009443A">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За счет расходов бюджета</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9443A" w:rsidRPr="0009443A" w:rsidRDefault="0009443A" w:rsidP="0009443A">
            <w:pPr>
              <w:spacing w:after="0" w:line="240" w:lineRule="auto"/>
              <w:jc w:val="both"/>
              <w:rPr>
                <w:rFonts w:ascii="Tahoma" w:eastAsia="Times New Roman" w:hAnsi="Tahoma" w:cs="Tahoma"/>
                <w:color w:val="000000"/>
                <w:sz w:val="13"/>
                <w:szCs w:val="13"/>
                <w:lang w:eastAsia="ru-RU"/>
              </w:rPr>
            </w:pPr>
            <w:r w:rsidRPr="0009443A">
              <w:rPr>
                <w:rFonts w:ascii="Tahoma" w:eastAsia="Times New Roman" w:hAnsi="Tahoma" w:cs="Tahoma"/>
                <w:color w:val="000000"/>
                <w:sz w:val="13"/>
                <w:szCs w:val="13"/>
                <w:lang w:eastAsia="ru-RU"/>
              </w:rPr>
              <w:t>-</w:t>
            </w:r>
          </w:p>
        </w:tc>
      </w:tr>
    </w:tbl>
    <w:p w:rsidR="00560C54" w:rsidRPr="0009443A" w:rsidRDefault="00560C54" w:rsidP="0009443A"/>
    <w:sectPr w:rsidR="00560C54" w:rsidRPr="0009443A" w:rsidSect="0009443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51E87"/>
    <w:multiLevelType w:val="multilevel"/>
    <w:tmpl w:val="A0AA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E36DE5"/>
    <w:rsid w:val="0009443A"/>
    <w:rsid w:val="00560C54"/>
    <w:rsid w:val="00B87C75"/>
    <w:rsid w:val="00E36DE5"/>
    <w:rsid w:val="00E5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0944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44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DE5"/>
    <w:rPr>
      <w:b/>
      <w:bCs/>
    </w:rPr>
  </w:style>
  <w:style w:type="character" w:styleId="a5">
    <w:name w:val="Hyperlink"/>
    <w:basedOn w:val="a0"/>
    <w:uiPriority w:val="99"/>
    <w:semiHidden/>
    <w:unhideWhenUsed/>
    <w:rsid w:val="00E36DE5"/>
    <w:rPr>
      <w:color w:val="0000FF"/>
      <w:u w:val="single"/>
    </w:rPr>
  </w:style>
  <w:style w:type="character" w:customStyle="1" w:styleId="20">
    <w:name w:val="Заголовок 2 Знак"/>
    <w:basedOn w:val="a0"/>
    <w:link w:val="2"/>
    <w:uiPriority w:val="9"/>
    <w:rsid w:val="000944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443A"/>
    <w:rPr>
      <w:rFonts w:ascii="Times New Roman" w:eastAsia="Times New Roman" w:hAnsi="Times New Roman" w:cs="Times New Roman"/>
      <w:b/>
      <w:bCs/>
      <w:sz w:val="27"/>
      <w:szCs w:val="27"/>
      <w:lang w:eastAsia="ru-RU"/>
    </w:rPr>
  </w:style>
  <w:style w:type="character" w:styleId="a6">
    <w:name w:val="Emphasis"/>
    <w:basedOn w:val="a0"/>
    <w:uiPriority w:val="20"/>
    <w:qFormat/>
    <w:rsid w:val="0009443A"/>
    <w:rPr>
      <w:i/>
      <w:iCs/>
    </w:rPr>
  </w:style>
</w:styles>
</file>

<file path=word/webSettings.xml><?xml version="1.0" encoding="utf-8"?>
<w:webSettings xmlns:r="http://schemas.openxmlformats.org/officeDocument/2006/relationships" xmlns:w="http://schemas.openxmlformats.org/wordprocessingml/2006/main">
  <w:divs>
    <w:div w:id="219170069">
      <w:bodyDiv w:val="1"/>
      <w:marLeft w:val="0"/>
      <w:marRight w:val="0"/>
      <w:marTop w:val="0"/>
      <w:marBottom w:val="0"/>
      <w:divBdr>
        <w:top w:val="none" w:sz="0" w:space="0" w:color="auto"/>
        <w:left w:val="none" w:sz="0" w:space="0" w:color="auto"/>
        <w:bottom w:val="none" w:sz="0" w:space="0" w:color="auto"/>
        <w:right w:val="none" w:sz="0" w:space="0" w:color="auto"/>
      </w:divBdr>
    </w:div>
    <w:div w:id="16080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7937</Words>
  <Characters>45246</Characters>
  <Application>Microsoft Office Word</Application>
  <DocSecurity>0</DocSecurity>
  <Lines>377</Lines>
  <Paragraphs>106</Paragraphs>
  <ScaleCrop>false</ScaleCrop>
  <Company>SPecialiST RePack</Company>
  <LinksUpToDate>false</LinksUpToDate>
  <CharactersWithSpaces>53077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2023-11-13T06:02:00Z</dcterms:created>
  <dcterms:modified xsi:type="dcterms:W3CDTF">2023-11-13T06:05:00Z</dcterms:modified>
</cp:coreProperties>
</file>