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10" w:rsidRDefault="00CC5710" w:rsidP="00CC5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В рамках плана мероприятий по проведению  на территории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 областного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месячника «Курский край - без наркотиков!»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 ,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а так же </w:t>
      </w: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в рамках мониторинга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наркоситуации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  на территории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волонтерским отрядом «За здоровый образ жизни» проведено анкетирование жителей. </w:t>
      </w:r>
      <w:r>
        <w:rPr>
          <w:rFonts w:ascii="Tahoma" w:hAnsi="Tahoma" w:cs="Tahoma"/>
          <w:color w:val="000000"/>
          <w:sz w:val="13"/>
          <w:szCs w:val="13"/>
        </w:rPr>
        <w:t xml:space="preserve">В проведении мероприятий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месячника приняли участие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педагогический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и ученические коллективы МКОУ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Нагольненская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  ООШ». Основное внимание педагогами школы уделено профилактике употребления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психоактивных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веще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ств ср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>еди детей и подростков, формирование у подрастающего поколения неприятия наркотиков, создание устойчивого тренда, который направлен на здоровый образ жизни.</w:t>
      </w:r>
      <w:r>
        <w:rPr>
          <w:rFonts w:ascii="Tahoma" w:hAnsi="Tahoma" w:cs="Tahoma"/>
          <w:color w:val="000000"/>
          <w:sz w:val="13"/>
          <w:szCs w:val="13"/>
        </w:rPr>
        <w:br/>
        <w:t xml:space="preserve">           В младших классах прошли беседы, уроки – игры по теме «Полезные и вредные привычки». В 5–9  классах проведены классные часы, беседы, просмотр презентаций: «Подросткам о вреде наркотиков», «Что такое зависимость и как она возникает?», «Подростки против наркотиков». Классные руководители познакомили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обучающихся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с опасностью, которую таят наркотики, вырабатывали стратегию безопасного поведения, пытались формировать мотивацию на нетерпимое отношение к наркотикам.</w:t>
      </w:r>
      <w:r>
        <w:rPr>
          <w:rFonts w:ascii="Tahoma" w:hAnsi="Tahoma" w:cs="Tahoma"/>
          <w:color w:val="000000"/>
          <w:sz w:val="13"/>
          <w:szCs w:val="13"/>
        </w:rPr>
        <w:br/>
        <w:t>         В каждом классе классными руководителями были использованы различные формы проведения профилактических мероприятий: классные часы, диспуты, беседы, лекции, викторины.</w:t>
      </w:r>
    </w:p>
    <w:p w:rsidR="00CC5710" w:rsidRDefault="00CC5710" w:rsidP="00CC5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учреждениях культуры продолжена работа по профилактике наркомании.</w:t>
      </w:r>
    </w:p>
    <w:p w:rsidR="00CC5710" w:rsidRDefault="00CC5710" w:rsidP="00CC5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 В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Бобрышевском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ЦСДК оформлен и дополнен информацией информационный стенд, установлен  ящик  «Почты Доверия», выпущена стенгазета «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Скажем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нет наркотикам!».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Согласно плана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,  проведены тематические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антинаркотические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мероприятия:  кинолектории:  «Здоровая страна  начинается с тебя»  (РДК), «Коварные  разрушители здоровья» (ДК п. Кировский), «10 причин, по которым не  стоит принимать наркотики» (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Пселецкий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ЦСДК), кинолекторий  (Котовский ЦСДК); интеллектуально-познавательная программа «Наркотики губят талант»  (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ЦСДК)  тематические беседы: «Скажи наркотикам нет!» (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Еринский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СК), «Не ломай судьбу свою» (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Нагольненский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СДК) и т.д.</w:t>
      </w:r>
    </w:p>
    <w:p w:rsidR="00CC5710" w:rsidRDefault="00CC5710" w:rsidP="00CC5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 Готовятся спортивные соревнования по баскетболу под девизом «Мы за ЗОЖ».</w:t>
      </w:r>
    </w:p>
    <w:p w:rsidR="00CC5710" w:rsidRDefault="00CC5710" w:rsidP="00CC57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Работа 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по проведению  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антинаркотического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месячника «Курский край - без наркотиков!» продолжается </w:t>
      </w:r>
      <w:r>
        <w:rPr>
          <w:rFonts w:ascii="Tahoma" w:hAnsi="Tahoma" w:cs="Tahoma"/>
          <w:color w:val="000000"/>
          <w:sz w:val="13"/>
          <w:szCs w:val="13"/>
        </w:rPr>
        <w:t>в соответствии с утвержденным  планом мероприятий.</w:t>
      </w:r>
    </w:p>
    <w:p w:rsidR="00560C54" w:rsidRPr="00CC5710" w:rsidRDefault="00560C54" w:rsidP="00CC5710"/>
    <w:sectPr w:rsidR="00560C54" w:rsidRPr="00CC5710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D8D"/>
    <w:multiLevelType w:val="multilevel"/>
    <w:tmpl w:val="9C9A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E04E9"/>
    <w:multiLevelType w:val="multilevel"/>
    <w:tmpl w:val="25A4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80C92"/>
    <w:multiLevelType w:val="multilevel"/>
    <w:tmpl w:val="C7F2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0287F"/>
    <w:multiLevelType w:val="multilevel"/>
    <w:tmpl w:val="9A7A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55BAF"/>
    <w:multiLevelType w:val="multilevel"/>
    <w:tmpl w:val="39CE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32A7B"/>
    <w:multiLevelType w:val="multilevel"/>
    <w:tmpl w:val="EB80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35AA0"/>
    <w:multiLevelType w:val="multilevel"/>
    <w:tmpl w:val="CAD6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D5658"/>
    <w:multiLevelType w:val="multilevel"/>
    <w:tmpl w:val="525C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2495C"/>
    <w:multiLevelType w:val="multilevel"/>
    <w:tmpl w:val="2970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A83B32"/>
    <w:multiLevelType w:val="multilevel"/>
    <w:tmpl w:val="708E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94A66"/>
    <w:multiLevelType w:val="multilevel"/>
    <w:tmpl w:val="EB44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C5A07"/>
    <w:multiLevelType w:val="multilevel"/>
    <w:tmpl w:val="0ADA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0B3354"/>
    <w:multiLevelType w:val="multilevel"/>
    <w:tmpl w:val="9E1E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05C77"/>
    <w:multiLevelType w:val="multilevel"/>
    <w:tmpl w:val="0072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E76980"/>
    <w:multiLevelType w:val="multilevel"/>
    <w:tmpl w:val="3E62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1D06D8"/>
    <w:multiLevelType w:val="multilevel"/>
    <w:tmpl w:val="6336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DD70B6"/>
    <w:multiLevelType w:val="multilevel"/>
    <w:tmpl w:val="6C5C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0D6195"/>
    <w:multiLevelType w:val="multilevel"/>
    <w:tmpl w:val="C80A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7D2C6D"/>
    <w:multiLevelType w:val="multilevel"/>
    <w:tmpl w:val="2D92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233007"/>
    <w:multiLevelType w:val="multilevel"/>
    <w:tmpl w:val="502C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746F2F"/>
    <w:multiLevelType w:val="multilevel"/>
    <w:tmpl w:val="63B8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77CD2"/>
    <w:multiLevelType w:val="multilevel"/>
    <w:tmpl w:val="AD0C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A663D5"/>
    <w:multiLevelType w:val="multilevel"/>
    <w:tmpl w:val="7B48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EA21C0"/>
    <w:multiLevelType w:val="multilevel"/>
    <w:tmpl w:val="F866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413F4F"/>
    <w:multiLevelType w:val="multilevel"/>
    <w:tmpl w:val="0DB4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7F4F9C"/>
    <w:multiLevelType w:val="multilevel"/>
    <w:tmpl w:val="B5EA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C771D5"/>
    <w:multiLevelType w:val="multilevel"/>
    <w:tmpl w:val="7BF8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6C3D04"/>
    <w:multiLevelType w:val="multilevel"/>
    <w:tmpl w:val="EF5A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981ADD"/>
    <w:multiLevelType w:val="multilevel"/>
    <w:tmpl w:val="83B4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CC74BF"/>
    <w:multiLevelType w:val="multilevel"/>
    <w:tmpl w:val="0466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"/>
  </w:num>
  <w:num w:numId="3">
    <w:abstractNumId w:val="28"/>
  </w:num>
  <w:num w:numId="4">
    <w:abstractNumId w:val="8"/>
  </w:num>
  <w:num w:numId="5">
    <w:abstractNumId w:val="26"/>
  </w:num>
  <w:num w:numId="6">
    <w:abstractNumId w:val="5"/>
  </w:num>
  <w:num w:numId="7">
    <w:abstractNumId w:val="23"/>
  </w:num>
  <w:num w:numId="8">
    <w:abstractNumId w:val="24"/>
  </w:num>
  <w:num w:numId="9">
    <w:abstractNumId w:val="16"/>
  </w:num>
  <w:num w:numId="10">
    <w:abstractNumId w:val="6"/>
  </w:num>
  <w:num w:numId="11">
    <w:abstractNumId w:val="19"/>
  </w:num>
  <w:num w:numId="12">
    <w:abstractNumId w:val="2"/>
  </w:num>
  <w:num w:numId="13">
    <w:abstractNumId w:val="21"/>
  </w:num>
  <w:num w:numId="14">
    <w:abstractNumId w:val="25"/>
  </w:num>
  <w:num w:numId="15">
    <w:abstractNumId w:val="18"/>
  </w:num>
  <w:num w:numId="16">
    <w:abstractNumId w:val="29"/>
  </w:num>
  <w:num w:numId="17">
    <w:abstractNumId w:val="7"/>
  </w:num>
  <w:num w:numId="18">
    <w:abstractNumId w:val="3"/>
  </w:num>
  <w:num w:numId="19">
    <w:abstractNumId w:val="15"/>
  </w:num>
  <w:num w:numId="20">
    <w:abstractNumId w:val="14"/>
  </w:num>
  <w:num w:numId="21">
    <w:abstractNumId w:val="9"/>
  </w:num>
  <w:num w:numId="22">
    <w:abstractNumId w:val="17"/>
  </w:num>
  <w:num w:numId="23">
    <w:abstractNumId w:val="1"/>
  </w:num>
  <w:num w:numId="24">
    <w:abstractNumId w:val="22"/>
  </w:num>
  <w:num w:numId="25">
    <w:abstractNumId w:val="11"/>
  </w:num>
  <w:num w:numId="26">
    <w:abstractNumId w:val="13"/>
  </w:num>
  <w:num w:numId="27">
    <w:abstractNumId w:val="12"/>
  </w:num>
  <w:num w:numId="28">
    <w:abstractNumId w:val="10"/>
  </w:num>
  <w:num w:numId="29">
    <w:abstractNumId w:val="0"/>
  </w:num>
  <w:num w:numId="30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500C3"/>
    <w:rsid w:val="0006042E"/>
    <w:rsid w:val="0006606E"/>
    <w:rsid w:val="00072021"/>
    <w:rsid w:val="000A1879"/>
    <w:rsid w:val="000B6D97"/>
    <w:rsid w:val="000C25A0"/>
    <w:rsid w:val="000F319F"/>
    <w:rsid w:val="0010636F"/>
    <w:rsid w:val="00106BFB"/>
    <w:rsid w:val="001169EE"/>
    <w:rsid w:val="00122174"/>
    <w:rsid w:val="001307C4"/>
    <w:rsid w:val="00130A1A"/>
    <w:rsid w:val="00146044"/>
    <w:rsid w:val="00167145"/>
    <w:rsid w:val="00180268"/>
    <w:rsid w:val="00195C9D"/>
    <w:rsid w:val="001B5B4E"/>
    <w:rsid w:val="001B7D7A"/>
    <w:rsid w:val="001C25F0"/>
    <w:rsid w:val="001E43B9"/>
    <w:rsid w:val="001E5975"/>
    <w:rsid w:val="001F3F16"/>
    <w:rsid w:val="001F7E48"/>
    <w:rsid w:val="0020316E"/>
    <w:rsid w:val="00214AF8"/>
    <w:rsid w:val="00246573"/>
    <w:rsid w:val="0026132D"/>
    <w:rsid w:val="00286370"/>
    <w:rsid w:val="00292221"/>
    <w:rsid w:val="002B313A"/>
    <w:rsid w:val="002B384B"/>
    <w:rsid w:val="003071CD"/>
    <w:rsid w:val="00322B27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469A"/>
    <w:rsid w:val="004603E1"/>
    <w:rsid w:val="00470B95"/>
    <w:rsid w:val="00495757"/>
    <w:rsid w:val="004B14E0"/>
    <w:rsid w:val="004C01D0"/>
    <w:rsid w:val="004C5527"/>
    <w:rsid w:val="004D0504"/>
    <w:rsid w:val="004D6FE7"/>
    <w:rsid w:val="004E659F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0D17"/>
    <w:rsid w:val="007413D8"/>
    <w:rsid w:val="00745EF2"/>
    <w:rsid w:val="00781674"/>
    <w:rsid w:val="007937B2"/>
    <w:rsid w:val="007950AE"/>
    <w:rsid w:val="007956B4"/>
    <w:rsid w:val="007A3F6E"/>
    <w:rsid w:val="007C53FE"/>
    <w:rsid w:val="007E7E7B"/>
    <w:rsid w:val="007F3CE6"/>
    <w:rsid w:val="008073C5"/>
    <w:rsid w:val="0082381E"/>
    <w:rsid w:val="00845D90"/>
    <w:rsid w:val="00855518"/>
    <w:rsid w:val="00880B1B"/>
    <w:rsid w:val="00887FFE"/>
    <w:rsid w:val="008A05C1"/>
    <w:rsid w:val="008B75B2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A3FE6"/>
    <w:rsid w:val="009B5492"/>
    <w:rsid w:val="009E7103"/>
    <w:rsid w:val="00A0500C"/>
    <w:rsid w:val="00A759FE"/>
    <w:rsid w:val="00A90990"/>
    <w:rsid w:val="00A90ECD"/>
    <w:rsid w:val="00AA69C9"/>
    <w:rsid w:val="00AB17D8"/>
    <w:rsid w:val="00AB2234"/>
    <w:rsid w:val="00B10B32"/>
    <w:rsid w:val="00B2063B"/>
    <w:rsid w:val="00B21E51"/>
    <w:rsid w:val="00B23798"/>
    <w:rsid w:val="00B3357D"/>
    <w:rsid w:val="00B3365A"/>
    <w:rsid w:val="00B41AF5"/>
    <w:rsid w:val="00B57DEF"/>
    <w:rsid w:val="00B82733"/>
    <w:rsid w:val="00B835B7"/>
    <w:rsid w:val="00B8629C"/>
    <w:rsid w:val="00BB57E3"/>
    <w:rsid w:val="00BC5683"/>
    <w:rsid w:val="00BE7590"/>
    <w:rsid w:val="00C214E1"/>
    <w:rsid w:val="00C21F53"/>
    <w:rsid w:val="00C401A7"/>
    <w:rsid w:val="00C54166"/>
    <w:rsid w:val="00C7596F"/>
    <w:rsid w:val="00CA0D30"/>
    <w:rsid w:val="00CB6784"/>
    <w:rsid w:val="00CC2774"/>
    <w:rsid w:val="00CC52CC"/>
    <w:rsid w:val="00CC5710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9791D"/>
    <w:rsid w:val="00EA1995"/>
    <w:rsid w:val="00EC1D3A"/>
    <w:rsid w:val="00EC5388"/>
    <w:rsid w:val="00ED2A30"/>
    <w:rsid w:val="00ED4097"/>
    <w:rsid w:val="00EE613E"/>
    <w:rsid w:val="00EF437B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  <w:rsid w:val="00FE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343</Words>
  <Characters>1959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195</cp:revision>
  <dcterms:created xsi:type="dcterms:W3CDTF">2023-11-09T05:54:00Z</dcterms:created>
  <dcterms:modified xsi:type="dcterms:W3CDTF">2023-11-10T07:44:00Z</dcterms:modified>
</cp:coreProperties>
</file>