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АДМИНИСТРАЦИЯ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  КУРСКОЙ ОБЛАСТИ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АНТИНАРКОТИЧЕСКАЯ КОМИССИЯ В ПРИСТЕНСКОМ РАЙОНЕ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Курская область, 306200, пос.Пристень, ул.Ленина, д.5, т.2-14-97, </w:t>
      </w:r>
      <w:hyperlink r:id="rId5" w:history="1">
        <w:r>
          <w:rPr>
            <w:rStyle w:val="a5"/>
            <w:rFonts w:ascii="Tahoma" w:hAnsi="Tahoma" w:cs="Tahoma"/>
            <w:color w:val="33A6E3"/>
            <w:sz w:val="13"/>
            <w:szCs w:val="13"/>
            <w:u w:val="none"/>
          </w:rPr>
          <w:t>http://pristen.rkursk.ru</w:t>
        </w:r>
      </w:hyperlink>
      <w:r>
        <w:rPr>
          <w:rFonts w:ascii="Tahoma" w:hAnsi="Tahoma" w:cs="Tahoma"/>
          <w:color w:val="000000"/>
          <w:sz w:val="13"/>
          <w:szCs w:val="13"/>
        </w:rPr>
        <w:t>  E-mail: pristen</w:t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  <w:t>_adm@mail.ru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                             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РЕШЕНИЕ №23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антинаркотической комиссии в Пристенском районе Курской области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(выписка из протокола заседания от 21 декабря 2021 года №4)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О результатах проведения оперативно-профилактической операции «Мак-2021» на территории Пристенского района Курской области и иных оперативно-профилактических мероприятиях, направленных на пресечение незаконного оборота наркотических средств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Заслушав и обсудив доклад старшего оперуполномоченного НКОН Отд МВД России по Пристенскому Жаботинского М.Д. антинаркотическая комиссия Пристенского района Курской области РЕШИЛА:</w:t>
      </w:r>
    </w:p>
    <w:p w:rsidR="0006606E" w:rsidRDefault="0006606E" w:rsidP="0006606E">
      <w:pPr>
        <w:numPr>
          <w:ilvl w:val="0"/>
          <w:numId w:val="1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Информацию принять к сведению.</w:t>
      </w:r>
    </w:p>
    <w:p w:rsidR="0006606E" w:rsidRDefault="0006606E" w:rsidP="0006606E">
      <w:pPr>
        <w:numPr>
          <w:ilvl w:val="0"/>
          <w:numId w:val="1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Рекомендовать Отд МВД по Пристенскому району: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 -во взаимодействии с Главами сельских поселений осуществить анализ выявленных очагов прошлых лет и определить места вероятных незаконных посевов и очагов произрастания мака и конопли, для их дальнейшего уничтожения.</w:t>
      </w:r>
    </w:p>
    <w:p w:rsidR="0006606E" w:rsidRDefault="0006606E" w:rsidP="0006606E">
      <w:pPr>
        <w:numPr>
          <w:ilvl w:val="0"/>
          <w:numId w:val="2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Рекомендовать Главам сельских поселений: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3.1 Ликвидировать малую правовую осведомленность населения, т.е. довести  до граждан, проживающих на территории муниципального образования Пристенский  район, информацию о мерах уголовной и  административной ответственности за правонарушения и преступления по линии незаконного оборота наркотических средств.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3.2 Провести дополнительную разъяснительную работу с жителями своих территорий о недопустимости культивирования наркотико - содержащих растений.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3.3 Проводить совместные рейды с Отд МВД по Пристенскому району на предмет культивирования наркотико - содержащих растений.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Информацию о ходе выполнения данного решения предоставить в Администрацию Пристенского района Курской области до 10 марта 2022 года.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4. Контроль за исполнением данного решения возложить на председателя антинаркотической комиссии – Главу Пристенского района  Курской области В.В. Петрова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Председатель антинаркотической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комиссии Пристенского района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Курской области, Глава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 Курской области                              В.В. Петров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lastRenderedPageBreak/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АДМИНИСТРАЦИЯ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  КУРСКОЙ ОБЛАСТИ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АНТИНАРКОТИЧЕСКАЯ КОМИССИЯ В ПРИСТЕНСКОМ РАЙОНЕ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Курская область, 306200, пос.Пристень, ул.Ленина, д.5, т.2-14-97, </w:t>
      </w:r>
      <w:hyperlink r:id="rId6" w:history="1">
        <w:r>
          <w:rPr>
            <w:rStyle w:val="a5"/>
            <w:rFonts w:ascii="Tahoma" w:hAnsi="Tahoma" w:cs="Tahoma"/>
            <w:color w:val="33A6E3"/>
            <w:sz w:val="13"/>
            <w:szCs w:val="13"/>
            <w:u w:val="none"/>
          </w:rPr>
          <w:t>http://pristen.rkursk.ru</w:t>
        </w:r>
      </w:hyperlink>
      <w:r>
        <w:rPr>
          <w:rFonts w:ascii="Tahoma" w:hAnsi="Tahoma" w:cs="Tahoma"/>
          <w:color w:val="000000"/>
          <w:sz w:val="13"/>
          <w:szCs w:val="13"/>
        </w:rPr>
        <w:t>  E-mail: pristen</w:t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  <w:t>_adm@mail.ru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                             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РЕШЕНИЕ №24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антинаркотической комиссии в Пристенском районе Курской области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(выписка из протокола заседания от 21 декабря 2021 года №4)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О работе органов и учреждений системы профилактики безнадзорности и правонарушений несовершеннолетних по профилактике алкоголизма и наркомании среди несовершеннолетних за 2021 год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Заслушав и обсудив информацию ответственного секретаря КДН и ЗП Администрации Пристенского района Курской области Токмаковой М.И.</w:t>
      </w: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  <w:r>
        <w:rPr>
          <w:rFonts w:ascii="Tahoma" w:hAnsi="Tahoma" w:cs="Tahoma"/>
          <w:color w:val="000000"/>
          <w:sz w:val="13"/>
          <w:szCs w:val="13"/>
        </w:rPr>
        <w:t>о работе органов и учреждений системы профилактики безнадзорности и правонарушений несовершеннолетних по профилактике алкоголизма и наркомании среди несовершеннолетних за 2021 год антинаркотическая комиссия Пристенского района Курской области РЕШИЛА:</w:t>
      </w: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          1.   Информацию принять к сведению.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          2. Рекомендовать КДН и ЗП Администрации Пристенского района Курской области (Зенину В.С.):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-усилить контроль за детьми, состоящими на учете в КДН и ЗП Администрации Пристенского района, воспитывающимися в семьях, находящихся в социально-опасном положении;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- продолжить рейдовые мероприятия  с сотрудниками Отд МВД России по Пристенскому району, органами опеки и попечительства и другими заинтересованными ведомствами в места массового скопления молодежи.</w:t>
      </w:r>
    </w:p>
    <w:p w:rsidR="0006606E" w:rsidRDefault="0006606E" w:rsidP="0006606E">
      <w:pPr>
        <w:numPr>
          <w:ilvl w:val="0"/>
          <w:numId w:val="3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Информацию о ходе выполнения данного решения представить в   Администрацию Пристенского района до 10 июня 2022 года.</w:t>
      </w:r>
    </w:p>
    <w:p w:rsidR="0006606E" w:rsidRDefault="0006606E" w:rsidP="0006606E">
      <w:pPr>
        <w:numPr>
          <w:ilvl w:val="0"/>
          <w:numId w:val="3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Контроль за исполнением данного решения возложить на председателя антинаркотической комиссии – Главу Пристенского района  Курской области В.В. Петрова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Председатель антинаркотической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комиссии Пристенского района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Курской области, Глава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 Курской области                              В.В. Петров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АДМИНИСТРАЦИЯ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  КУРСКОЙ ОБЛАСТИ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АНТИНАРКОТИЧЕСКАЯ КОМИССИЯ В ПРИСТЕНСКОМ РАЙОНЕ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Курская область, 306200, пос.Пристень, ул.Ленина, д.5, т.2-14-97, </w:t>
      </w:r>
      <w:hyperlink r:id="rId7" w:history="1">
        <w:r>
          <w:rPr>
            <w:rStyle w:val="a5"/>
            <w:rFonts w:ascii="Tahoma" w:hAnsi="Tahoma" w:cs="Tahoma"/>
            <w:color w:val="33A6E3"/>
            <w:sz w:val="13"/>
            <w:szCs w:val="13"/>
            <w:u w:val="none"/>
          </w:rPr>
          <w:t>http://pristen.rkursk.ru</w:t>
        </w:r>
      </w:hyperlink>
      <w:r>
        <w:rPr>
          <w:rFonts w:ascii="Tahoma" w:hAnsi="Tahoma" w:cs="Tahoma"/>
          <w:color w:val="000000"/>
          <w:sz w:val="13"/>
          <w:szCs w:val="13"/>
        </w:rPr>
        <w:t>  E-mail: pristen</w:t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  <w:t>_adm@mail.ru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                             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РЕШЕНИЕ №25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антинаркотической комиссии в Пристенском районе Курской области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(выписка из протокола заседания от 21 декабря 2021 года №4)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numPr>
          <w:ilvl w:val="0"/>
          <w:numId w:val="4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1.     О плане работы антинаркотической комиссии в Пристенском районе Курской области на 2022 год.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6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Заслушав предложенный ответственным секретарем комиссии- Гобелко Э.И.  план работы и обсудив его, межведомственная комиссии по противодействию злоупотреблению наркотическими средствами и их незаконному обороту РЕШИЛА: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1.    Утвердить план работы на 2022 год.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2. Контроль за исполнением данного решения возложить на председателя межведомственной комиссии – Главу Пристенского района Петрова В.В.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Председатель антинаркотической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комиссии Пристенского района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Курской области, Глава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 Курской области                                 В.В. Петров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lastRenderedPageBreak/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АДМИНИСТРАЦИЯ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  КУРСКОЙ ОБЛАСТИ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АНТИНАРКОТИЧЕСКАЯ КОМИССИЯ В ПРИСТЕНСКОМ РАЙОНЕ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Курская область, 306200, пос.Пристень, ул.Ленина, д.5, т.2-14-97, </w:t>
      </w:r>
      <w:hyperlink r:id="rId8" w:history="1">
        <w:r>
          <w:rPr>
            <w:rStyle w:val="a5"/>
            <w:rFonts w:ascii="Tahoma" w:hAnsi="Tahoma" w:cs="Tahoma"/>
            <w:color w:val="33A6E3"/>
            <w:sz w:val="13"/>
            <w:szCs w:val="13"/>
            <w:u w:val="none"/>
          </w:rPr>
          <w:t>http://pristen.rkursk.ru</w:t>
        </w:r>
      </w:hyperlink>
      <w:r>
        <w:rPr>
          <w:rFonts w:ascii="Tahoma" w:hAnsi="Tahoma" w:cs="Tahoma"/>
          <w:color w:val="000000"/>
          <w:sz w:val="13"/>
          <w:szCs w:val="13"/>
        </w:rPr>
        <w:t>  E-mail: pristen</w:t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  <w:t>_adm@mail.ru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                             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РЕШЕНИЕ №26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антинаркотической комиссии в Пристенском районе Курской области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(выписка из протокола заседания от 21 декабря 2021 года №4)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Контрольный вопрос. Об исполнении решения антинаркотической комиссии в Пристенском районе №10 от 28.09.2020 «О работе ОБУЗ «Пристенская ЦРБ» по профилактике наркомании с несовершеннолетними»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                        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Заслушав и обсудив информацию врача-нарколога Тарасова А.Н. о работе ОБУЗ «Пристенская ЦРБ» по профилактике наркомании с несовершеннолетними антинаркотическая комиссия РЕШИЛА: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1. Информацию принять к сведению.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2.Врачу-наркологу Тарасову А.Н. в  рамках проведения диспансеризации населения Курской области, профилактических и периодических медицинских осмотров проводить работу на уровне первичного звена по раннему выявлению наркотической зависимости у населения. Во взаимодействии со специалистами системы профилактики наркопотребления продолжить  проводить лекции и беседы с несовершеннолетними, размещать  информационные материалы на страницах районной газеты «Районные известия».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3. Информацию о ходе выполнения данного решения представить 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   Администрацию Пристенского района Курской области до 10 июня 2022 года.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4. Контроль за исполнением данного решения возложить на председателя антинаркотической комиссии – Главу Пристенского района  Курской области В.В. Петрова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Председатель антинаркотической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комиссии Пристенского района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Курской области, Глава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 Курской области                                 В.В. Петров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АДМИНИСТРАЦИЯ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  КУРСКОЙ ОБЛАСТИ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АНТИНАРКОТИЧЕСКАЯ КОМИССИЯ В ПРИСТЕНСКОМ РАЙОНЕ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Курская область, 306200, пос.Пристень, ул.Ленина, д.5, т.2-14-97, </w:t>
      </w:r>
      <w:hyperlink r:id="rId9" w:history="1">
        <w:r>
          <w:rPr>
            <w:rStyle w:val="a5"/>
            <w:rFonts w:ascii="Tahoma" w:hAnsi="Tahoma" w:cs="Tahoma"/>
            <w:color w:val="33A6E3"/>
            <w:sz w:val="13"/>
            <w:szCs w:val="13"/>
            <w:u w:val="none"/>
          </w:rPr>
          <w:t>http://pristen.rkursk.ru</w:t>
        </w:r>
      </w:hyperlink>
      <w:r>
        <w:rPr>
          <w:rFonts w:ascii="Tahoma" w:hAnsi="Tahoma" w:cs="Tahoma"/>
          <w:color w:val="000000"/>
          <w:sz w:val="13"/>
          <w:szCs w:val="13"/>
        </w:rPr>
        <w:t>  E-mail: pristen</w:t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  <w:t>_adm@mail.ru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                             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РЕШЕНИЕ №27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антинаркотической комиссии в Пристенском районе Курской области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(выписка из протокола заседания от 21 декабря 2021 года №4)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Об организации и проведении профилактических мероприятий, касающихся выявлению и уничтожению незаконных надписей на зданиях, сооружениях Пристенского района, рекламирующих пронаркотические интернет-контенты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lastRenderedPageBreak/>
        <w:t>Заслушав и обсудив доклад старшего оперуполномоченного НКОН Отд МВД России по Пристенскому Жаботинского М.Д. антинаркотическая комиссия Пристенского района Курской области РЕШИЛА:</w:t>
      </w:r>
    </w:p>
    <w:p w:rsidR="0006606E" w:rsidRDefault="0006606E" w:rsidP="0006606E">
      <w:pPr>
        <w:numPr>
          <w:ilvl w:val="0"/>
          <w:numId w:val="5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Информацию принять к сведению.</w:t>
      </w:r>
    </w:p>
    <w:p w:rsidR="0006606E" w:rsidRDefault="0006606E" w:rsidP="0006606E">
      <w:pPr>
        <w:numPr>
          <w:ilvl w:val="0"/>
          <w:numId w:val="5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Рекомендовать Отд МВД по Пристенскому району продолжить рейдовые мероприятия на предмет выявления и уничтожения незаконных надписей на зданиях, сооружениях Пристенского района, рекламирующих пронаркотические интернет-контенты, осуществлять информационный обмен с антинаркотической комиссией Пристенского района.</w:t>
      </w:r>
    </w:p>
    <w:p w:rsidR="0006606E" w:rsidRDefault="0006606E" w:rsidP="0006606E">
      <w:pPr>
        <w:numPr>
          <w:ilvl w:val="0"/>
          <w:numId w:val="5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Информацию о ходе выполнения данного решения представить 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Администрацию Пристенского района Курской области до 10 декабря  2022 года.</w:t>
      </w:r>
    </w:p>
    <w:p w:rsidR="0006606E" w:rsidRDefault="0006606E" w:rsidP="0006606E">
      <w:pPr>
        <w:numPr>
          <w:ilvl w:val="0"/>
          <w:numId w:val="6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Контроль за исполнением данного решения возложить на председателя антинаркотической комиссии – Главу Пристенского района  Курской области В.В. Петрова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Председатель антинаркотической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комиссии Пристенского района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Курской области, Глава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 Курской области                                 В.В. Петров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АДМИНИСТРАЦИЯ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  КУРСКОЙ ОБЛАСТИ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АНТИНАРКОТИЧЕСКАЯ КОМИССИЯ В ПРИСТЕНСКОМ РАЙОНЕ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Курская область, 306200, пос.Пристень, ул.Ленина, д.5, т.2-14-97, </w:t>
      </w:r>
      <w:hyperlink r:id="rId10" w:history="1">
        <w:r>
          <w:rPr>
            <w:rStyle w:val="a5"/>
            <w:rFonts w:ascii="Tahoma" w:hAnsi="Tahoma" w:cs="Tahoma"/>
            <w:color w:val="33A6E3"/>
            <w:sz w:val="13"/>
            <w:szCs w:val="13"/>
            <w:u w:val="none"/>
          </w:rPr>
          <w:t>http://pristen.rkursk.ru</w:t>
        </w:r>
      </w:hyperlink>
      <w:r>
        <w:rPr>
          <w:rFonts w:ascii="Tahoma" w:hAnsi="Tahoma" w:cs="Tahoma"/>
          <w:color w:val="000000"/>
          <w:sz w:val="13"/>
          <w:szCs w:val="13"/>
        </w:rPr>
        <w:t>  E-mail: pristen</w:t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  <w:t>_adm@mail.ru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                             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РЕШЕНИЕ №28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антинаркотической комиссии в Пристенском районе Курской области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(выписка из протокола заседания от 21 декабря 2021 года №4)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Об исполнении плана мероприятий по реализации Стратегии государственной антинаркотической политики Российской Федерации до 2030 года в Пристенском  районе Курской области на 2021-2025 годы за 2021 год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6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Заслушав ответственного секретаря антинаркотической комиссии Гобелко Э.И. об исполнении плана мероприятий по реализации Стратегии государственной антинаркотической политики Российской Федерации до 2030 года в Пристенском  районе Курской области на 2021-2025 годы за 2021 год комиссия РЕШИЛА:</w:t>
      </w:r>
    </w:p>
    <w:p w:rsidR="0006606E" w:rsidRDefault="0006606E" w:rsidP="0006606E">
      <w:pPr>
        <w:numPr>
          <w:ilvl w:val="0"/>
          <w:numId w:val="7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Информацию принять к сведению.</w:t>
      </w:r>
    </w:p>
    <w:p w:rsidR="0006606E" w:rsidRDefault="0006606E" w:rsidP="0006606E">
      <w:pPr>
        <w:numPr>
          <w:ilvl w:val="0"/>
          <w:numId w:val="7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Рекомендовать ответственным исполнителям и соисполнители Стратегии государственной антинаркотической политики Российской Федерации до 2030 года в Пристенском  районе Курской области на 2021-2025 годы:</w:t>
      </w:r>
    </w:p>
    <w:p w:rsidR="0006606E" w:rsidRDefault="0006606E" w:rsidP="0006606E">
      <w:pPr>
        <w:numPr>
          <w:ilvl w:val="0"/>
          <w:numId w:val="8"/>
        </w:numPr>
        <w:shd w:val="clear" w:color="auto" w:fill="EEEEEE"/>
        <w:spacing w:before="55" w:after="55" w:line="240" w:lineRule="auto"/>
        <w:ind w:left="0" w:firstLine="218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совместно с заинтересованными органами местного самоуправления проанализиро</w:t>
      </w:r>
      <w:r>
        <w:rPr>
          <w:rFonts w:ascii="Tahoma" w:hAnsi="Tahoma" w:cs="Tahoma"/>
          <w:color w:val="000000"/>
          <w:sz w:val="13"/>
          <w:szCs w:val="13"/>
        </w:rPr>
        <w:softHyphen/>
        <w:t>вать работу по проведению межведомственных комплексных оперативно-профилактических операций и акций, направленных на раннее выявление потребителей наркотиков, предупреждение и пресечение преступлений и административных правонарушений в сфере незаконного оборота нарко</w:t>
      </w:r>
      <w:r>
        <w:rPr>
          <w:rFonts w:ascii="Tahoma" w:hAnsi="Tahoma" w:cs="Tahoma"/>
          <w:color w:val="000000"/>
          <w:sz w:val="13"/>
          <w:szCs w:val="13"/>
        </w:rPr>
        <w:softHyphen/>
        <w:t>тиков, и принять меры по повышению эффективности их проведения;</w:t>
      </w:r>
    </w:p>
    <w:p w:rsidR="0006606E" w:rsidRDefault="0006606E" w:rsidP="0006606E">
      <w:pPr>
        <w:numPr>
          <w:ilvl w:val="0"/>
          <w:numId w:val="8"/>
        </w:numPr>
        <w:shd w:val="clear" w:color="auto" w:fill="EEEEEE"/>
        <w:spacing w:before="55" w:after="55" w:line="240" w:lineRule="auto"/>
        <w:ind w:left="0" w:firstLine="218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проработать вопрос участия в профилактических антинаркотических мероприятиях молодежных общественных организаций и студенческих активов с использованием современных форм и методов профилактической деятельности, в том числе используя интернет-ресурсы для возможности организации указанных мероприятий в онлайн-режиме;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2.1 Управлению образования опеки и попечительства активизировать привлечение родительской общественности к предупреждению участия несовершеннолетних в незаконном обороте наркотиков, в том числе предусмотрев демонстрацию фильмов и видеосюжетов в родительских группах, созданных в интернет-ресурсах при образовательных организациях Курской области, а также на родительских собраниях и в рамках иных мероприятий.</w:t>
      </w:r>
    </w:p>
    <w:p w:rsidR="0006606E" w:rsidRDefault="0006606E" w:rsidP="0006606E">
      <w:pPr>
        <w:numPr>
          <w:ilvl w:val="0"/>
          <w:numId w:val="9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Информацию о ходе выполнения данного решения предоставить в Администрацию Пристенского района Курской области до 10 марта 2022 года.</w:t>
      </w:r>
    </w:p>
    <w:p w:rsidR="0006606E" w:rsidRDefault="0006606E" w:rsidP="0006606E">
      <w:pPr>
        <w:numPr>
          <w:ilvl w:val="0"/>
          <w:numId w:val="9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Контроль за исполнением данного решения возложить на председателя антинаркотической комиссии – Главу Пристенского района  Курской области В.В. Петрова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Председатель антинаркотической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комиссии Пристенского района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Курской области, Глава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 Курской области                                 В.В. Петров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lastRenderedPageBreak/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АДМИНИСТРАЦИЯ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  КУРСКОЙ ОБЛАСТИ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АНТИНАРКОТИЧЕСКАЯ КОМИССИЯ В ПРИСТЕНСКОМ РАЙОНЕ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Курская область, 306200, пос.Пристень, ул.Ленина, д.5, т.2-14-97, </w:t>
      </w:r>
      <w:hyperlink r:id="rId11" w:history="1">
        <w:r>
          <w:rPr>
            <w:rStyle w:val="a5"/>
            <w:rFonts w:ascii="Tahoma" w:hAnsi="Tahoma" w:cs="Tahoma"/>
            <w:color w:val="33A6E3"/>
            <w:sz w:val="13"/>
            <w:szCs w:val="13"/>
            <w:u w:val="none"/>
          </w:rPr>
          <w:t>http://pristen.rkursk.ru</w:t>
        </w:r>
      </w:hyperlink>
      <w:r>
        <w:rPr>
          <w:rFonts w:ascii="Tahoma" w:hAnsi="Tahoma" w:cs="Tahoma"/>
          <w:color w:val="000000"/>
          <w:sz w:val="13"/>
          <w:szCs w:val="13"/>
        </w:rPr>
        <w:t>  E-mail: pristen</w:t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</w:r>
      <w:r>
        <w:rPr>
          <w:rFonts w:ascii="Tahoma" w:hAnsi="Tahoma" w:cs="Tahoma"/>
          <w:color w:val="000000"/>
          <w:sz w:val="13"/>
          <w:szCs w:val="13"/>
        </w:rPr>
        <w:softHyphen/>
        <w:t>_adm@mail.ru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                                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РЕШЕНИЕ №29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антинаркотической комиссии в Пристенском районе Курской области          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(выписка из протокола заседания от 21 декабря 2021 года №4)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numPr>
          <w:ilvl w:val="0"/>
          <w:numId w:val="10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1.     Об исполнении решений антинаркотической комиссии: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- Решение №1 от 29 марта 2021 года  «Об организации работы по вопросам профилактики наркомании, алкоголизма и табакокурения в общеобразовательных учреждениях. О проведении тестирования учащихся общеобразовательных учреждений на предмет потребления наркотических средств и психотропных веществ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Заслушав и обсудив информацию врача-нарколога Тарасова А.Н., об организации работы ОБУЗ «Пристенская ЦРБ» об организации работы по вопросам профилактики наркомании, алкоголизма и табакокурения в общеобразовательных учреждениях, о проведении тестирования учащихся общеобразовательных учреждений на предмет потребления наркотических средств и психотропных веществ комиссия РЕШИЛА: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1. Информацию принять к сведению.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2. ОБУЗ «Пристенская ЦРБ» (Тарасов А.Н.) совместно с Отд МВД России  по Пристенскому району (Астахов Р.В.) проводить индивидуально-профилактическую работу с несовершеннолетними по вопросам профилактики наркомании, алкоголизма и табакокурения в образовательных учреждениях.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3. Вопрос с контроля снять, продолжив работу в данном направлении.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-Решение №9 от 28 июня 2021 года «Об организации информационно – просветительской работы с родителями по вопросам формирования у обучающихся духовно – нравственных ценностей»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Заслушав и обсудив информацию начальника Управления образования, опеки и попечительства Администрации Пристенского района Курской области Е.Г. Бекетовой антинаркотическая комиссия Пристенского района Курской области РЕШИЛА: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1.  Информацию принять к сведению.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2. Рекомендовать отделу «Отдел культуры и молодежной политики Администрации Пристенского района Курской области» (Алексеева Е.А.), совместно с отделом физической культуры и спорта (Чуйков Э.Э.) и управлением образования, опеки и попечительства Администрации Пристенского района Курской области: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2.1 Продолжить  работу по вопросам антинаркотической профилактики во всех учреждениях культуры, образовательных учреждениях Пристенского района Курской области;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2.2 Расширить спектр совместных мероприятий, направленных на  профилактику асоциальных явлений в детских и подростковых коллективах, а так же </w:t>
      </w: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  <w:r>
        <w:rPr>
          <w:rFonts w:ascii="Tahoma" w:hAnsi="Tahoma" w:cs="Tahoma"/>
          <w:color w:val="000000"/>
          <w:sz w:val="13"/>
          <w:szCs w:val="13"/>
        </w:rPr>
        <w:t>формирования у обучающихся духовно – нравственных ценностей.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3. Вопрос с контроля снять, продолжив работу в данном направлении.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lastRenderedPageBreak/>
        <w:t>- Решение №10 от 28 июня 2021 года «О проведении информационной и разъяснительной работы среди граждан и землепользователей об административной ответственности за непринятие мер по уничтожению дикорастущих наркосодержащих растений»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____________________________________________________________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Заслушав и обсудив информацию и.о. начальника отдела «Отдел агрономии, земельных и имущественных правоотношений Администрации Пристенского района Курской области»  Долженкова С.И об исполнении решения №10 от 28 июня 2021 года «О проведении информационной и разъяснительной работы среди граждан и землепользователей об административной ответственности за непринятие мер по уничтожению дикорастущих наркосодержащих растений» антинаркотическая комиссии в Пристенском районе  РЕШИЛА: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1. Информацию принять к сведению.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2. Рекомендовать отделу «Отдел агрономии, земельных и имущественных правоотношений Администрации Пристенского района Курской области» в лице и.о. начальника отдела Долженкова С.И  продолжить сотрудничество с Отд МВД России по Пристенскому району Курской области в виде оказания помощи в классификации дикорастущих растений, содержащих наркотические средства, на земельных участках, находящихся в их пользовании.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3. Вопрос с контроля снять, продолжив работу в данном направлении.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Председатель антинаркотической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комиссии Пристенского района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Курской области, Глава</w:t>
      </w:r>
    </w:p>
    <w:p w:rsidR="0006606E" w:rsidRDefault="0006606E" w:rsidP="0006606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 Курской области                                 В.В. Петров</w:t>
      </w:r>
    </w:p>
    <w:p w:rsidR="00560C54" w:rsidRPr="0006606E" w:rsidRDefault="00560C54" w:rsidP="0006606E"/>
    <w:sectPr w:rsidR="00560C54" w:rsidRPr="0006606E" w:rsidSect="001B5B4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55BAF"/>
    <w:multiLevelType w:val="multilevel"/>
    <w:tmpl w:val="39CE17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432A7B"/>
    <w:multiLevelType w:val="multilevel"/>
    <w:tmpl w:val="EB8011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535AA0"/>
    <w:multiLevelType w:val="multilevel"/>
    <w:tmpl w:val="CAD61B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2E2495C"/>
    <w:multiLevelType w:val="multilevel"/>
    <w:tmpl w:val="297010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9DD70B6"/>
    <w:multiLevelType w:val="multilevel"/>
    <w:tmpl w:val="6C5C8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4EA21C0"/>
    <w:multiLevelType w:val="multilevel"/>
    <w:tmpl w:val="F866F0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5413F4F"/>
    <w:multiLevelType w:val="multilevel"/>
    <w:tmpl w:val="0DB4FC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BC771D5"/>
    <w:multiLevelType w:val="multilevel"/>
    <w:tmpl w:val="7BF844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C6C3D04"/>
    <w:multiLevelType w:val="multilevel"/>
    <w:tmpl w:val="EF5AD3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5981ADD"/>
    <w:multiLevelType w:val="multilevel"/>
    <w:tmpl w:val="83B408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0"/>
  </w:num>
  <w:num w:numId="3">
    <w:abstractNumId w:val="9"/>
  </w:num>
  <w:num w:numId="4">
    <w:abstractNumId w:val="3"/>
  </w:num>
  <w:num w:numId="5">
    <w:abstractNumId w:val="7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2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compat/>
  <w:rsids>
    <w:rsidRoot w:val="00B3365A"/>
    <w:rsid w:val="00004A26"/>
    <w:rsid w:val="0004068D"/>
    <w:rsid w:val="000500C3"/>
    <w:rsid w:val="0006042E"/>
    <w:rsid w:val="0006606E"/>
    <w:rsid w:val="00072021"/>
    <w:rsid w:val="000A1879"/>
    <w:rsid w:val="000B6D97"/>
    <w:rsid w:val="000C25A0"/>
    <w:rsid w:val="000F319F"/>
    <w:rsid w:val="0010636F"/>
    <w:rsid w:val="00106BFB"/>
    <w:rsid w:val="001169EE"/>
    <w:rsid w:val="00122174"/>
    <w:rsid w:val="001307C4"/>
    <w:rsid w:val="00130A1A"/>
    <w:rsid w:val="00146044"/>
    <w:rsid w:val="00180268"/>
    <w:rsid w:val="00195C9D"/>
    <w:rsid w:val="001B5B4E"/>
    <w:rsid w:val="001B7D7A"/>
    <w:rsid w:val="001E43B9"/>
    <w:rsid w:val="001E5975"/>
    <w:rsid w:val="001F3F16"/>
    <w:rsid w:val="001F7E48"/>
    <w:rsid w:val="0020316E"/>
    <w:rsid w:val="00246573"/>
    <w:rsid w:val="0026132D"/>
    <w:rsid w:val="00286370"/>
    <w:rsid w:val="00292221"/>
    <w:rsid w:val="002B313A"/>
    <w:rsid w:val="002B384B"/>
    <w:rsid w:val="003071CD"/>
    <w:rsid w:val="00322B27"/>
    <w:rsid w:val="00340E1B"/>
    <w:rsid w:val="00342686"/>
    <w:rsid w:val="00345FF5"/>
    <w:rsid w:val="0035492D"/>
    <w:rsid w:val="0037381E"/>
    <w:rsid w:val="003749C7"/>
    <w:rsid w:val="00376751"/>
    <w:rsid w:val="00377151"/>
    <w:rsid w:val="0038167F"/>
    <w:rsid w:val="003B0636"/>
    <w:rsid w:val="003B26E0"/>
    <w:rsid w:val="003C4943"/>
    <w:rsid w:val="003F5472"/>
    <w:rsid w:val="003F7DFD"/>
    <w:rsid w:val="00400A79"/>
    <w:rsid w:val="00403307"/>
    <w:rsid w:val="0041310F"/>
    <w:rsid w:val="0043469A"/>
    <w:rsid w:val="004603E1"/>
    <w:rsid w:val="00470B95"/>
    <w:rsid w:val="00495757"/>
    <w:rsid w:val="004B14E0"/>
    <w:rsid w:val="004C01D0"/>
    <w:rsid w:val="004C5527"/>
    <w:rsid w:val="004D0504"/>
    <w:rsid w:val="004D6FE7"/>
    <w:rsid w:val="004E659F"/>
    <w:rsid w:val="005132FF"/>
    <w:rsid w:val="00514148"/>
    <w:rsid w:val="00515027"/>
    <w:rsid w:val="00515DE4"/>
    <w:rsid w:val="005519AA"/>
    <w:rsid w:val="0055372B"/>
    <w:rsid w:val="00560144"/>
    <w:rsid w:val="00560C54"/>
    <w:rsid w:val="00564417"/>
    <w:rsid w:val="005A1470"/>
    <w:rsid w:val="005A1FA9"/>
    <w:rsid w:val="005B5759"/>
    <w:rsid w:val="005B58D7"/>
    <w:rsid w:val="00613065"/>
    <w:rsid w:val="0062352F"/>
    <w:rsid w:val="006352C7"/>
    <w:rsid w:val="00643856"/>
    <w:rsid w:val="00662284"/>
    <w:rsid w:val="00672FD3"/>
    <w:rsid w:val="00673E48"/>
    <w:rsid w:val="0069257D"/>
    <w:rsid w:val="006B4A81"/>
    <w:rsid w:val="006D6F52"/>
    <w:rsid w:val="00711F00"/>
    <w:rsid w:val="00726DBE"/>
    <w:rsid w:val="007413D8"/>
    <w:rsid w:val="00745EF2"/>
    <w:rsid w:val="00781674"/>
    <w:rsid w:val="007937B2"/>
    <w:rsid w:val="007950AE"/>
    <w:rsid w:val="007956B4"/>
    <w:rsid w:val="007A3F6E"/>
    <w:rsid w:val="007C53FE"/>
    <w:rsid w:val="007E7E7B"/>
    <w:rsid w:val="007F3CE6"/>
    <w:rsid w:val="008073C5"/>
    <w:rsid w:val="0082381E"/>
    <w:rsid w:val="00845D90"/>
    <w:rsid w:val="00855518"/>
    <w:rsid w:val="00880B1B"/>
    <w:rsid w:val="00887FFE"/>
    <w:rsid w:val="008A05C1"/>
    <w:rsid w:val="008B75B2"/>
    <w:rsid w:val="008E3F9F"/>
    <w:rsid w:val="008F3276"/>
    <w:rsid w:val="00913C32"/>
    <w:rsid w:val="009226E5"/>
    <w:rsid w:val="009439DB"/>
    <w:rsid w:val="009738D2"/>
    <w:rsid w:val="009757AF"/>
    <w:rsid w:val="00977FD6"/>
    <w:rsid w:val="009911A6"/>
    <w:rsid w:val="00997BA3"/>
    <w:rsid w:val="009B5492"/>
    <w:rsid w:val="009E7103"/>
    <w:rsid w:val="00A0500C"/>
    <w:rsid w:val="00A759FE"/>
    <w:rsid w:val="00A90990"/>
    <w:rsid w:val="00A90ECD"/>
    <w:rsid w:val="00AA69C9"/>
    <w:rsid w:val="00AB17D8"/>
    <w:rsid w:val="00AB2234"/>
    <w:rsid w:val="00B10B32"/>
    <w:rsid w:val="00B2063B"/>
    <w:rsid w:val="00B21E51"/>
    <w:rsid w:val="00B23798"/>
    <w:rsid w:val="00B3365A"/>
    <w:rsid w:val="00B41AF5"/>
    <w:rsid w:val="00B57DEF"/>
    <w:rsid w:val="00B82733"/>
    <w:rsid w:val="00B835B7"/>
    <w:rsid w:val="00B8629C"/>
    <w:rsid w:val="00BB57E3"/>
    <w:rsid w:val="00BC5683"/>
    <w:rsid w:val="00BE7590"/>
    <w:rsid w:val="00C214E1"/>
    <w:rsid w:val="00C21F53"/>
    <w:rsid w:val="00C401A7"/>
    <w:rsid w:val="00C54166"/>
    <w:rsid w:val="00C7596F"/>
    <w:rsid w:val="00CA0D30"/>
    <w:rsid w:val="00CB6784"/>
    <w:rsid w:val="00CC2774"/>
    <w:rsid w:val="00CC52CC"/>
    <w:rsid w:val="00CE60F4"/>
    <w:rsid w:val="00CF16EC"/>
    <w:rsid w:val="00CF3447"/>
    <w:rsid w:val="00CF5340"/>
    <w:rsid w:val="00D117F5"/>
    <w:rsid w:val="00D13B88"/>
    <w:rsid w:val="00D22D17"/>
    <w:rsid w:val="00D45AB4"/>
    <w:rsid w:val="00D63C7D"/>
    <w:rsid w:val="00D778C0"/>
    <w:rsid w:val="00DD0BF7"/>
    <w:rsid w:val="00DD66E5"/>
    <w:rsid w:val="00DE33D2"/>
    <w:rsid w:val="00DE7FD8"/>
    <w:rsid w:val="00DF078B"/>
    <w:rsid w:val="00DF4950"/>
    <w:rsid w:val="00E06BD6"/>
    <w:rsid w:val="00E21DCE"/>
    <w:rsid w:val="00E35751"/>
    <w:rsid w:val="00E511C7"/>
    <w:rsid w:val="00E522B9"/>
    <w:rsid w:val="00E667B4"/>
    <w:rsid w:val="00E71660"/>
    <w:rsid w:val="00EA1995"/>
    <w:rsid w:val="00EC1D3A"/>
    <w:rsid w:val="00EC5388"/>
    <w:rsid w:val="00ED2A30"/>
    <w:rsid w:val="00EE613E"/>
    <w:rsid w:val="00EF437B"/>
    <w:rsid w:val="00F029BD"/>
    <w:rsid w:val="00F03871"/>
    <w:rsid w:val="00F421A4"/>
    <w:rsid w:val="00F6345D"/>
    <w:rsid w:val="00F635D3"/>
    <w:rsid w:val="00F70D6E"/>
    <w:rsid w:val="00F74359"/>
    <w:rsid w:val="00FA716D"/>
    <w:rsid w:val="00FD14C5"/>
    <w:rsid w:val="00FD34CE"/>
    <w:rsid w:val="00FE27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52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paragraph" w:styleId="1">
    <w:name w:val="heading 1"/>
    <w:basedOn w:val="a"/>
    <w:link w:val="10"/>
    <w:uiPriority w:val="9"/>
    <w:qFormat/>
    <w:rsid w:val="00BE75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0E1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3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3365A"/>
    <w:rPr>
      <w:b/>
      <w:bCs/>
    </w:rPr>
  </w:style>
  <w:style w:type="character" w:styleId="a5">
    <w:name w:val="Hyperlink"/>
    <w:basedOn w:val="a0"/>
    <w:uiPriority w:val="99"/>
    <w:semiHidden/>
    <w:unhideWhenUsed/>
    <w:rsid w:val="00DD0BF7"/>
    <w:rPr>
      <w:color w:val="0000FF"/>
      <w:u w:val="single"/>
    </w:rPr>
  </w:style>
  <w:style w:type="character" w:styleId="a6">
    <w:name w:val="Emphasis"/>
    <w:basedOn w:val="a0"/>
    <w:uiPriority w:val="20"/>
    <w:qFormat/>
    <w:rsid w:val="005A1470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BE75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FollowedHyperlink"/>
    <w:basedOn w:val="a0"/>
    <w:uiPriority w:val="99"/>
    <w:semiHidden/>
    <w:unhideWhenUsed/>
    <w:rsid w:val="00F70D6E"/>
    <w:rPr>
      <w:color w:val="800080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F43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F437B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uiPriority w:val="9"/>
    <w:semiHidden/>
    <w:rsid w:val="00340E1B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8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68383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55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3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571206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94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2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3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945593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72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0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5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9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8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2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9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9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676935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1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9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4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isten.rkursk.ru/undefined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pristen.rkursk.ru/undefined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isten.rkursk.ru/undefined/" TargetMode="External"/><Relationship Id="rId11" Type="http://schemas.openxmlformats.org/officeDocument/2006/relationships/hyperlink" Target="http://pristen.rkursk.ru/undefined/" TargetMode="External"/><Relationship Id="rId5" Type="http://schemas.openxmlformats.org/officeDocument/2006/relationships/hyperlink" Target="http://pristen.rkursk.ru/undefined/" TargetMode="External"/><Relationship Id="rId10" Type="http://schemas.openxmlformats.org/officeDocument/2006/relationships/hyperlink" Target="http://pristen.rkursk.ru/undefined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isten.rkursk.ru/undefined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2400</Words>
  <Characters>13686</Characters>
  <Application>Microsoft Office Word</Application>
  <DocSecurity>0</DocSecurity>
  <Lines>114</Lines>
  <Paragraphs>32</Paragraphs>
  <ScaleCrop>false</ScaleCrop>
  <Company>SPecialiST RePack</Company>
  <LinksUpToDate>false</LinksUpToDate>
  <CharactersWithSpaces>16054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185</cp:revision>
  <dcterms:created xsi:type="dcterms:W3CDTF">2023-11-09T05:54:00Z</dcterms:created>
  <dcterms:modified xsi:type="dcterms:W3CDTF">2023-11-10T07:33:00Z</dcterms:modified>
</cp:coreProperties>
</file>