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74" w:rsidRPr="005235E2" w:rsidRDefault="002442A6" w:rsidP="000B3E74">
      <w:pPr>
        <w:shd w:val="clear" w:color="auto" w:fill="FFFFFF"/>
        <w:spacing w:after="0" w:line="240" w:lineRule="auto"/>
        <w:jc w:val="center"/>
        <w:rPr>
          <w:rFonts w:ascii="Montserrat" w:hAnsi="Montserrat"/>
          <w:b/>
          <w:bCs/>
          <w:sz w:val="33"/>
          <w:szCs w:val="33"/>
        </w:rPr>
      </w:pPr>
      <w:bookmarkStart w:id="0" w:name="_GoBack"/>
      <w:r w:rsidRPr="005235E2">
        <w:rPr>
          <w:rFonts w:ascii="Montserrat" w:hAnsi="Montserrat"/>
          <w:b/>
          <w:bCs/>
          <w:sz w:val="33"/>
          <w:szCs w:val="33"/>
        </w:rPr>
        <w:t xml:space="preserve">Новый </w:t>
      </w:r>
      <w:r w:rsidR="00405395" w:rsidRPr="005235E2">
        <w:rPr>
          <w:rFonts w:ascii="Montserrat" w:hAnsi="Montserrat"/>
          <w:b/>
          <w:bCs/>
          <w:sz w:val="33"/>
          <w:szCs w:val="33"/>
        </w:rPr>
        <w:t xml:space="preserve">Региональный </w:t>
      </w:r>
      <w:r w:rsidRPr="005235E2">
        <w:rPr>
          <w:rFonts w:ascii="Montserrat" w:hAnsi="Montserrat"/>
          <w:b/>
          <w:bCs/>
          <w:sz w:val="33"/>
          <w:szCs w:val="33"/>
        </w:rPr>
        <w:t>Инвестиционный Стандарт</w:t>
      </w:r>
    </w:p>
    <w:p w:rsidR="002442A6" w:rsidRPr="005235E2" w:rsidRDefault="002442A6" w:rsidP="000B3E74">
      <w:pPr>
        <w:shd w:val="clear" w:color="auto" w:fill="FFFFFF"/>
        <w:spacing w:after="0" w:line="240" w:lineRule="auto"/>
        <w:jc w:val="center"/>
        <w:rPr>
          <w:rFonts w:ascii="Montserrat" w:hAnsi="Montserrat"/>
          <w:b/>
          <w:bCs/>
          <w:sz w:val="33"/>
          <w:szCs w:val="33"/>
        </w:rPr>
      </w:pPr>
      <w:r w:rsidRPr="005235E2">
        <w:rPr>
          <w:rFonts w:ascii="Montserrat" w:hAnsi="Montserrat"/>
          <w:b/>
          <w:bCs/>
          <w:sz w:val="33"/>
          <w:szCs w:val="33"/>
        </w:rPr>
        <w:t xml:space="preserve"> в Курской области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Инвестиционный Стандарт</w:t>
      </w:r>
      <w:r w:rsidR="003D16D9" w:rsidRPr="005235E2">
        <w:rPr>
          <w:rFonts w:ascii="Montserrat" w:hAnsi="Montserrat"/>
        </w:rPr>
        <w:t xml:space="preserve"> </w:t>
      </w:r>
      <w:r w:rsidRPr="005235E2">
        <w:rPr>
          <w:rFonts w:ascii="Montserrat" w:hAnsi="Montserrat"/>
        </w:rPr>
        <w:t>- инструмент для бизнеса, обеспечивает прямую связь инвестора и власти, открытая информация для старта и развития бизнеса в регионе. Задача Стандарт</w:t>
      </w:r>
      <w:proofErr w:type="gramStart"/>
      <w:r w:rsidRPr="005235E2">
        <w:rPr>
          <w:rFonts w:ascii="Montserrat" w:hAnsi="Montserrat"/>
        </w:rPr>
        <w:t>а-</w:t>
      </w:r>
      <w:proofErr w:type="gramEnd"/>
      <w:r w:rsidRPr="005235E2">
        <w:rPr>
          <w:rFonts w:ascii="Montserrat" w:hAnsi="Montserrat"/>
        </w:rPr>
        <w:t xml:space="preserve"> сократить путь от идеи до запуска производства, убрать барьеры на пути предпринимателя.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Работа по новому инвестиционному Стандарту ведется во всех регионах России, в ней участвуют Правительство России, Агентство стратегических инициатив, Минэкономразвития России, деловые объединения, торгово-промышленная палата, региональные и муниципальные власти.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Стандарт основан на лучших региональных практиках и постоянно совершенствуется.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В Курской области работает элементы Стандарта:</w:t>
      </w:r>
    </w:p>
    <w:p w:rsidR="000B3E74" w:rsidRPr="005235E2" w:rsidRDefault="002442A6" w:rsidP="000B3E7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*Инвестиционная декларация включает стратегию развития инвестиций в Курской области, гарантированный перечень обязательств перед инвестором.</w:t>
      </w:r>
      <w:r w:rsidRPr="005235E2">
        <w:rPr>
          <w:rFonts w:ascii="Montserrat" w:hAnsi="Montserrat"/>
        </w:rPr>
        <w:br/>
        <w:t>*Корпорация развития Курской област</w:t>
      </w:r>
      <w:proofErr w:type="gramStart"/>
      <w:r w:rsidRPr="005235E2">
        <w:rPr>
          <w:rFonts w:ascii="Montserrat" w:hAnsi="Montserrat"/>
        </w:rPr>
        <w:t>и-</w:t>
      </w:r>
      <w:proofErr w:type="gramEnd"/>
      <w:r w:rsidRPr="005235E2">
        <w:rPr>
          <w:rFonts w:ascii="Montserrat" w:hAnsi="Montserrat"/>
        </w:rPr>
        <w:t xml:space="preserve"> организация, работающая как единое окно для инвестора по всем вопросам.</w:t>
      </w:r>
    </w:p>
    <w:p w:rsidR="000B3E74" w:rsidRPr="005235E2" w:rsidRDefault="002442A6" w:rsidP="000B3E7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*Инвестиционный комитет работает под руководством Губернатора, его цел</w:t>
      </w:r>
      <w:proofErr w:type="gramStart"/>
      <w:r w:rsidRPr="005235E2">
        <w:rPr>
          <w:rFonts w:ascii="Montserrat" w:hAnsi="Montserrat"/>
        </w:rPr>
        <w:t>ь-</w:t>
      </w:r>
      <w:proofErr w:type="gramEnd"/>
      <w:r w:rsidRPr="005235E2">
        <w:rPr>
          <w:rFonts w:ascii="Montserrat" w:hAnsi="Montserrat"/>
        </w:rPr>
        <w:t xml:space="preserve"> урегулирование всех проблем инвесторов в досудебном порядке.</w:t>
      </w:r>
      <w:r w:rsidRPr="005235E2">
        <w:rPr>
          <w:rFonts w:ascii="Montserrat" w:hAnsi="Montserrat"/>
        </w:rPr>
        <w:br/>
        <w:t>*Инвестиционная карта содержит информацию о действующих и свободных инвестиционных площадках, инфраструктуре, инженерных сетях, тарифах на подключение, доступных мерах поддержки. Доступна функция прямого онлайн обращения в органы власти.</w:t>
      </w:r>
      <w:r w:rsidR="000B3E74" w:rsidRPr="005235E2">
        <w:rPr>
          <w:rFonts w:ascii="Montserrat" w:hAnsi="Montserrat"/>
        </w:rPr>
        <w:t xml:space="preserve">                  </w:t>
      </w:r>
    </w:p>
    <w:p w:rsidR="002442A6" w:rsidRPr="005235E2" w:rsidRDefault="002442A6" w:rsidP="000B3E7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*Свод инвестиционных правил</w:t>
      </w:r>
      <w:r w:rsidR="003D16D9" w:rsidRPr="005235E2">
        <w:rPr>
          <w:rFonts w:ascii="Montserrat" w:hAnsi="Montserrat"/>
        </w:rPr>
        <w:t xml:space="preserve"> </w:t>
      </w:r>
      <w:r w:rsidRPr="005235E2">
        <w:rPr>
          <w:rFonts w:ascii="Montserrat" w:hAnsi="Montserrat"/>
        </w:rPr>
        <w:t>- понятный алгоритм действий инвестора по участкам под застройку, подключению к инфраструктуре, оформлению прав на созданные объекты, закреплен необходимый пакет документов, сроки и ответственность власти за предоставление таких услуг.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Подробная информация доступна на </w:t>
      </w:r>
      <w:hyperlink r:id="rId6" w:history="1">
        <w:r w:rsidRPr="005235E2">
          <w:rPr>
            <w:rStyle w:val="a3"/>
            <w:rFonts w:ascii="Montserrat" w:hAnsi="Montserrat"/>
            <w:color w:val="auto"/>
          </w:rPr>
          <w:t>http://kurskoblinvest.ru/ </w:t>
        </w:r>
      </w:hyperlink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Правительство Курской области работает по новому Инвестиционному Стандарту, создает условия для новых инвестиций путем устранения административных барьеров, обеспечения необходимой информацией, льготами и преференциями для бизнеса, готового инвестировать на территории региона.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Что представляет собой Региональный инвестиционный стандарт?</w:t>
      </w:r>
    </w:p>
    <w:p w:rsidR="002442A6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Это набор инструментов для предпринимателя, включающий гарантии государства и необходимую информацию для организации производства, доступные меры поддержки, сопровождение в режиме «одного окна» от возникновения идеи для бизнеса и преимуществах инвестирования в Курской области.</w:t>
      </w:r>
    </w:p>
    <w:p w:rsidR="000B3E74" w:rsidRPr="005235E2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</w:rPr>
      </w:pPr>
      <w:r w:rsidRPr="005235E2">
        <w:rPr>
          <w:rFonts w:ascii="Montserrat" w:hAnsi="Montserrat"/>
        </w:rPr>
        <w:t>Курская область</w:t>
      </w:r>
      <w:r w:rsidR="000B3E74" w:rsidRPr="005235E2">
        <w:rPr>
          <w:rFonts w:ascii="Montserrat" w:hAnsi="Montserrat"/>
        </w:rPr>
        <w:t xml:space="preserve"> </w:t>
      </w:r>
      <w:r w:rsidRPr="005235E2">
        <w:rPr>
          <w:rFonts w:ascii="Montserrat" w:hAnsi="Montserrat"/>
        </w:rPr>
        <w:t xml:space="preserve">- это место для успешных инвестиций! </w:t>
      </w:r>
    </w:p>
    <w:p w:rsidR="002442A6" w:rsidRDefault="002442A6" w:rsidP="000B3E74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235E2">
        <w:rPr>
          <w:rFonts w:ascii="Montserrat" w:hAnsi="Montserrat"/>
        </w:rPr>
        <w:t>Узнать всё об Инвестиционном стандарте в Курской области:</w:t>
      </w:r>
      <w:r w:rsidRPr="005235E2">
        <w:rPr>
          <w:rFonts w:ascii="Montserrat" w:hAnsi="Montserrat"/>
        </w:rPr>
        <w:br/>
      </w:r>
      <w:bookmarkEnd w:id="0"/>
      <w:r w:rsidR="005235E2">
        <w:fldChar w:fldCharType="begin"/>
      </w:r>
      <w:r w:rsidR="005235E2">
        <w:instrText xml:space="preserve"> HYPERLINK "http://kurskoblinvest.ru/investicionnyi-standart-kurskoj-oblasti/%C2%A0" </w:instrText>
      </w:r>
      <w:r w:rsidR="005235E2">
        <w:fldChar w:fldCharType="separate"/>
      </w:r>
      <w:r>
        <w:rPr>
          <w:rStyle w:val="a3"/>
          <w:rFonts w:ascii="Montserrat" w:hAnsi="Montserrat"/>
          <w:color w:val="306AFD"/>
        </w:rPr>
        <w:t>http://kurskoblinvest.ru/investicionnyi-standart-kurskoj-oblasti/ </w:t>
      </w:r>
      <w:r w:rsidR="005235E2">
        <w:rPr>
          <w:rStyle w:val="a3"/>
          <w:rFonts w:ascii="Montserrat" w:hAnsi="Montserrat"/>
          <w:color w:val="306AFD"/>
        </w:rPr>
        <w:fldChar w:fldCharType="end"/>
      </w:r>
    </w:p>
    <w:p w:rsidR="003166DD" w:rsidRDefault="003166DD" w:rsidP="00D37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6DD" w:rsidRDefault="003166DD" w:rsidP="00D37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A6" w:rsidRPr="000B3E74" w:rsidRDefault="002442A6" w:rsidP="00D3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74">
        <w:rPr>
          <w:rFonts w:ascii="Times New Roman" w:hAnsi="Times New Roman" w:cs="Times New Roman"/>
          <w:b/>
          <w:sz w:val="28"/>
          <w:szCs w:val="28"/>
        </w:rPr>
        <w:lastRenderedPageBreak/>
        <w:t>Контакты</w:t>
      </w:r>
      <w:r w:rsidR="00DC204F" w:rsidRPr="000B3E74">
        <w:rPr>
          <w:rFonts w:ascii="Times New Roman" w:hAnsi="Times New Roman" w:cs="Times New Roman"/>
          <w:b/>
          <w:sz w:val="28"/>
          <w:szCs w:val="28"/>
        </w:rPr>
        <w:t>:</w:t>
      </w:r>
      <w:r w:rsidRPr="000B3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2A6" w:rsidRPr="002442A6" w:rsidRDefault="00DC204F" w:rsidP="002442A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442A6" w:rsidRPr="0024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экономического развития Курской области</w:t>
      </w:r>
    </w:p>
    <w:p w:rsidR="00C90DCB" w:rsidRPr="000B3E74" w:rsidRDefault="00764283" w:rsidP="002442A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2442A6" w:rsidRPr="002442A6">
        <w:rPr>
          <w:rFonts w:ascii="Times New Roman" w:eastAsia="Times New Roman" w:hAnsi="Times New Roman" w:cs="Times New Roman"/>
          <w:sz w:val="28"/>
          <w:szCs w:val="28"/>
          <w:lang w:eastAsia="ru-RU"/>
        </w:rPr>
        <w:t>8 (4712) 33-07-72 доб. 151</w:t>
      </w:r>
      <w:r w:rsidR="00C90DCB"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сайт:</w:t>
      </w:r>
      <w:r w:rsidR="00C90DCB"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05395" w:rsidRPr="000B3E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https://economy.kursk.ru</w:t>
        </w:r>
      </w:hyperlink>
    </w:p>
    <w:p w:rsidR="00405395" w:rsidRPr="000B3E74" w:rsidRDefault="00405395" w:rsidP="00405395">
      <w:pPr>
        <w:rPr>
          <w:rFonts w:ascii="Times New Roman" w:hAnsi="Times New Roman" w:cs="Times New Roman"/>
          <w:sz w:val="28"/>
          <w:szCs w:val="28"/>
        </w:rPr>
      </w:pPr>
      <w:r w:rsidRPr="000B3E74">
        <w:rPr>
          <w:rFonts w:ascii="Times New Roman" w:hAnsi="Times New Roman" w:cs="Times New Roman"/>
          <w:sz w:val="28"/>
          <w:szCs w:val="28"/>
        </w:rPr>
        <w:t xml:space="preserve">Адрес: 305007, г. Курск, ул. </w:t>
      </w:r>
      <w:proofErr w:type="spellStart"/>
      <w:r w:rsidRPr="000B3E74">
        <w:rPr>
          <w:rFonts w:ascii="Times New Roman" w:hAnsi="Times New Roman" w:cs="Times New Roman"/>
          <w:sz w:val="28"/>
          <w:szCs w:val="28"/>
        </w:rPr>
        <w:t>Моковская</w:t>
      </w:r>
      <w:proofErr w:type="spellEnd"/>
      <w:r w:rsidRPr="000B3E74">
        <w:rPr>
          <w:rFonts w:ascii="Times New Roman" w:hAnsi="Times New Roman" w:cs="Times New Roman"/>
          <w:sz w:val="28"/>
          <w:szCs w:val="28"/>
        </w:rPr>
        <w:t>, д. 11а</w:t>
      </w:r>
    </w:p>
    <w:p w:rsidR="00405395" w:rsidRPr="000B3E74" w:rsidRDefault="00405395" w:rsidP="00405395">
      <w:pPr>
        <w:rPr>
          <w:rFonts w:ascii="Times New Roman" w:hAnsi="Times New Roman" w:cs="Times New Roman"/>
          <w:sz w:val="28"/>
          <w:szCs w:val="28"/>
        </w:rPr>
      </w:pPr>
      <w:r w:rsidRPr="000B3E74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05395" w:rsidRPr="000B3E74" w:rsidRDefault="005235E2" w:rsidP="0040539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05395" w:rsidRPr="000B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 будние дни с 09:00 ч. до 18:00 ч., перерыв с 13:00 ч. до 14:00 ч., суббота,</w:t>
        </w:r>
        <w:r w:rsidR="000B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405395" w:rsidRPr="000B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воскресенье </w:t>
        </w:r>
        <w:proofErr w:type="gramStart"/>
        <w:r w:rsidR="00405395" w:rsidRPr="000B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-в</w:t>
        </w:r>
        <w:proofErr w:type="gramEnd"/>
        <w:r w:rsidR="00405395" w:rsidRPr="000B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ыходные дни</w:t>
        </w:r>
      </w:hyperlink>
    </w:p>
    <w:p w:rsidR="00764283" w:rsidRPr="000B3E74" w:rsidRDefault="00764283" w:rsidP="00405395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B3E74">
        <w:rPr>
          <w:rFonts w:ascii="Times New Roman" w:hAnsi="Times New Roman" w:cs="Times New Roman"/>
          <w:sz w:val="28"/>
          <w:szCs w:val="28"/>
        </w:rPr>
        <w:t>А</w:t>
      </w:r>
      <w:r w:rsidR="00405395" w:rsidRPr="000B3E74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Pr="000B3E74">
        <w:rPr>
          <w:rFonts w:ascii="Times New Roman" w:hAnsi="Times New Roman" w:cs="Times New Roman"/>
          <w:sz w:val="28"/>
          <w:szCs w:val="28"/>
        </w:rPr>
        <w:t xml:space="preserve">  </w:t>
      </w:r>
      <w:r w:rsidRPr="000B3E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fldChar w:fldCharType="begin"/>
      </w:r>
      <w:r w:rsidRPr="000B3E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instrText xml:space="preserve"> HYPERLINK "mailto:</w:instrText>
      </w:r>
    </w:p>
    <w:p w:rsidR="00764283" w:rsidRPr="000B3E74" w:rsidRDefault="00764283" w:rsidP="00405395">
      <w:pPr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0B3E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instrText xml:space="preserve">pr.econom@rkursk.ru" </w:instrText>
      </w:r>
      <w:r w:rsidRPr="000B3E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fldChar w:fldCharType="separate"/>
      </w:r>
    </w:p>
    <w:p w:rsidR="00405395" w:rsidRPr="000B3E74" w:rsidRDefault="00764283" w:rsidP="00405395">
      <w:pPr>
        <w:rPr>
          <w:rFonts w:ascii="Times New Roman" w:hAnsi="Times New Roman" w:cs="Times New Roman"/>
          <w:sz w:val="28"/>
          <w:szCs w:val="28"/>
        </w:rPr>
      </w:pPr>
      <w:r w:rsidRPr="000B3E74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pr.econom@rkursk.ru</w:t>
      </w:r>
      <w:r w:rsidRPr="000B3E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fldChar w:fldCharType="end"/>
      </w:r>
    </w:p>
    <w:p w:rsidR="00DC204F" w:rsidRPr="000B3E74" w:rsidRDefault="00DC204F" w:rsidP="00C90DC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442A6" w:rsidRPr="0024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"Корпорация развития Курской области"</w:t>
      </w:r>
      <w:r w:rsidR="00C90DCB" w:rsidRPr="000B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90DCB" w:rsidRPr="000B3E74" w:rsidRDefault="00C90DCB" w:rsidP="002442A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2442A6">
        <w:rPr>
          <w:rFonts w:ascii="Times New Roman" w:eastAsia="Times New Roman" w:hAnsi="Times New Roman" w:cs="Times New Roman"/>
          <w:sz w:val="28"/>
          <w:szCs w:val="28"/>
          <w:lang w:eastAsia="ru-RU"/>
        </w:rPr>
        <w:t>8 (4712) 70-70-47</w:t>
      </w:r>
      <w:r w:rsidR="00DC204F"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4283"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сайт: </w:t>
      </w:r>
      <w:r w:rsidR="00DC204F"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764283" w:rsidRPr="000B3E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https://www.kursk.in</w:t>
        </w:r>
      </w:hyperlink>
    </w:p>
    <w:p w:rsidR="00764283" w:rsidRDefault="00764283" w:rsidP="00764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305000 Курская область, г. Курск, ул. Димитрова, д. 59</w:t>
      </w:r>
      <w:r w:rsidRPr="00764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6DD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r w:rsidRPr="007642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="0099578D" w:rsidRPr="003166D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info@kursk.in</w:t>
        </w:r>
      </w:hyperlink>
    </w:p>
    <w:p w:rsidR="0099578D" w:rsidRDefault="0099578D" w:rsidP="00764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8D" w:rsidRPr="0099578D" w:rsidRDefault="0099578D" w:rsidP="0099578D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99578D">
        <w:rPr>
          <w:b/>
          <w:color w:val="000000"/>
          <w:sz w:val="28"/>
          <w:szCs w:val="28"/>
        </w:rPr>
        <w:t>- Союз "ТОРГОВО-ПРОМЫШЛЕННАЯ ПАЛАТА КУРСКОЙ ОБЛАСТИ"</w:t>
      </w:r>
    </w:p>
    <w:p w:rsidR="0085545E" w:rsidRPr="0099578D" w:rsidRDefault="0085545E" w:rsidP="0085545E">
      <w:pPr>
        <w:pStyle w:val="a4"/>
        <w:shd w:val="clear" w:color="auto" w:fill="FFFFFF"/>
        <w:rPr>
          <w:color w:val="000000"/>
          <w:sz w:val="28"/>
          <w:szCs w:val="28"/>
        </w:rPr>
      </w:pPr>
      <w:r w:rsidRPr="00100BA6">
        <w:rPr>
          <w:bCs/>
          <w:color w:val="000000"/>
          <w:sz w:val="28"/>
          <w:szCs w:val="28"/>
        </w:rPr>
        <w:t>Президент ТППКО</w:t>
      </w:r>
      <w:r w:rsidRPr="0099578D">
        <w:rPr>
          <w:color w:val="000000"/>
          <w:sz w:val="28"/>
          <w:szCs w:val="28"/>
        </w:rPr>
        <w:t xml:space="preserve"> - </w:t>
      </w:r>
      <w:proofErr w:type="spellStart"/>
      <w:r w:rsidRPr="0099578D">
        <w:rPr>
          <w:color w:val="000000"/>
          <w:sz w:val="28"/>
          <w:szCs w:val="28"/>
        </w:rPr>
        <w:t>Белодуров</w:t>
      </w:r>
      <w:proofErr w:type="spellEnd"/>
      <w:r w:rsidRPr="0099578D">
        <w:rPr>
          <w:color w:val="000000"/>
          <w:sz w:val="28"/>
          <w:szCs w:val="28"/>
        </w:rPr>
        <w:t xml:space="preserve"> Алексей Юрьевич </w:t>
      </w:r>
    </w:p>
    <w:p w:rsidR="0099578D" w:rsidRDefault="0099578D" w:rsidP="0099578D">
      <w:pPr>
        <w:pStyle w:val="a4"/>
        <w:shd w:val="clear" w:color="auto" w:fill="FFFFFF"/>
        <w:rPr>
          <w:sz w:val="28"/>
          <w:szCs w:val="28"/>
        </w:rPr>
      </w:pPr>
      <w:r w:rsidRPr="0099578D">
        <w:rPr>
          <w:bCs/>
          <w:color w:val="000000"/>
          <w:sz w:val="28"/>
          <w:szCs w:val="28"/>
        </w:rPr>
        <w:t>Телефон: +7 (4712) 54-07-00</w:t>
      </w:r>
      <w:r>
        <w:rPr>
          <w:bCs/>
          <w:color w:val="000000"/>
          <w:sz w:val="28"/>
          <w:szCs w:val="28"/>
        </w:rPr>
        <w:t xml:space="preserve">, </w:t>
      </w:r>
      <w:r w:rsidRPr="000B3E74">
        <w:rPr>
          <w:sz w:val="28"/>
          <w:szCs w:val="28"/>
        </w:rPr>
        <w:t xml:space="preserve">Официальный сайт: </w:t>
      </w:r>
      <w:r w:rsidR="00095C77" w:rsidRPr="00095C77">
        <w:rPr>
          <w:sz w:val="28"/>
          <w:szCs w:val="28"/>
        </w:rPr>
        <w:t>https://kursk.tpprf.ru/ru/</w:t>
      </w:r>
      <w:r w:rsidRPr="000B3E74">
        <w:rPr>
          <w:sz w:val="28"/>
          <w:szCs w:val="28"/>
        </w:rPr>
        <w:t xml:space="preserve">  </w:t>
      </w:r>
    </w:p>
    <w:p w:rsidR="0099578D" w:rsidRPr="0099578D" w:rsidRDefault="0099578D" w:rsidP="0099578D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4283">
        <w:rPr>
          <w:sz w:val="28"/>
          <w:szCs w:val="28"/>
        </w:rPr>
        <w:t>Адрес:</w:t>
      </w:r>
      <w:r w:rsidRPr="0099578D">
        <w:rPr>
          <w:b/>
          <w:bCs/>
          <w:color w:val="000000"/>
          <w:sz w:val="28"/>
          <w:szCs w:val="28"/>
        </w:rPr>
        <w:t>:</w:t>
      </w:r>
      <w:r w:rsidRPr="0099578D">
        <w:rPr>
          <w:color w:val="000000"/>
          <w:sz w:val="28"/>
          <w:szCs w:val="28"/>
        </w:rPr>
        <w:t> 305000, г. Курск, ул. Димитрова, 59</w:t>
      </w:r>
    </w:p>
    <w:p w:rsidR="0099578D" w:rsidRPr="003166DD" w:rsidRDefault="0099578D" w:rsidP="0099578D">
      <w:pPr>
        <w:pStyle w:val="a4"/>
        <w:shd w:val="clear" w:color="auto" w:fill="FFFFFF"/>
        <w:rPr>
          <w:color w:val="000000"/>
          <w:sz w:val="28"/>
          <w:szCs w:val="28"/>
        </w:rPr>
      </w:pPr>
      <w:r w:rsidRPr="003166DD">
        <w:rPr>
          <w:bCs/>
          <w:color w:val="000000"/>
          <w:sz w:val="28"/>
          <w:szCs w:val="28"/>
        </w:rPr>
        <w:t>Адрес электронной почты: </w:t>
      </w:r>
      <w:hyperlink r:id="rId11" w:history="1">
        <w:r w:rsidRPr="003166DD">
          <w:rPr>
            <w:rStyle w:val="a3"/>
            <w:bCs/>
            <w:color w:val="000000"/>
            <w:sz w:val="28"/>
            <w:szCs w:val="28"/>
          </w:rPr>
          <w:t>info@kcci.ru</w:t>
        </w:r>
      </w:hyperlink>
    </w:p>
    <w:p w:rsidR="00764283" w:rsidRPr="00764283" w:rsidRDefault="00764283" w:rsidP="00764283">
      <w:pPr>
        <w:shd w:val="clear" w:color="auto" w:fill="FFFFFF"/>
        <w:spacing w:after="0" w:line="240" w:lineRule="auto"/>
        <w:ind w:left="735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83" w:rsidRPr="00764283" w:rsidRDefault="00764283" w:rsidP="00764283">
      <w:pPr>
        <w:shd w:val="clear" w:color="auto" w:fill="FFFFFF"/>
        <w:spacing w:after="100" w:line="240" w:lineRule="auto"/>
        <w:ind w:left="73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283" w:rsidRPr="002442A6" w:rsidRDefault="00764283" w:rsidP="002442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2442A6" w:rsidRDefault="002442A6" w:rsidP="00D37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873" w:rsidRPr="00D375C8" w:rsidRDefault="004B0873" w:rsidP="00D3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urskoblinvest.ru/wp-admin/admin-ajax.php?action=kernel&amp;p=image&amp;src=file%3Dwp-content%252Fuploads%252Fshemy-01.png%26thumbnail%3D%2C%2C&amp;hash=6a8b42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kurskoblinvest.ru/wp-admin/admin-ajax.php?action=kernel&amp;p=image&amp;src=file%3Dwp-content%252Fuploads%252Fshemy-01.png%26thumbnail%3D%2C%2C&amp;hash=6a8b42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5u+l2VAMAAHo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kurskoblinvest.ru/wp-admin/admin-ajax.php?action=kernel&amp;p=image&amp;src=file%3Dwp-content%252Fuploads%252Fshemy-01.png%26thumbnail%3D%2C%2C&amp;hash=6a8b42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kurskoblinvest.ru/wp-admin/admin-ajax.php?action=kernel&amp;p=image&amp;src=file%3Dwp-content%252Fuploads%252Fshemy-01.png%26thumbnail%3D%2C%2C&amp;hash=6a8b42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OVhbdWAwAAe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B0873" w:rsidRPr="00D3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4D"/>
    <w:multiLevelType w:val="multilevel"/>
    <w:tmpl w:val="07E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E8"/>
    <w:rsid w:val="000169D9"/>
    <w:rsid w:val="000679D7"/>
    <w:rsid w:val="00095C77"/>
    <w:rsid w:val="000B3E74"/>
    <w:rsid w:val="00100BA6"/>
    <w:rsid w:val="0013463A"/>
    <w:rsid w:val="001D3B28"/>
    <w:rsid w:val="00244149"/>
    <w:rsid w:val="002442A6"/>
    <w:rsid w:val="002512DB"/>
    <w:rsid w:val="002B1A33"/>
    <w:rsid w:val="003166DD"/>
    <w:rsid w:val="00316C4D"/>
    <w:rsid w:val="003D16D9"/>
    <w:rsid w:val="00405395"/>
    <w:rsid w:val="00420A06"/>
    <w:rsid w:val="00446773"/>
    <w:rsid w:val="004B0873"/>
    <w:rsid w:val="005235E2"/>
    <w:rsid w:val="005F17BD"/>
    <w:rsid w:val="00624E18"/>
    <w:rsid w:val="006E3E32"/>
    <w:rsid w:val="00764283"/>
    <w:rsid w:val="0085545E"/>
    <w:rsid w:val="008A0B0E"/>
    <w:rsid w:val="0099578D"/>
    <w:rsid w:val="00A003E8"/>
    <w:rsid w:val="00A06039"/>
    <w:rsid w:val="00A24F3A"/>
    <w:rsid w:val="00A7587A"/>
    <w:rsid w:val="00B340B8"/>
    <w:rsid w:val="00C90DCB"/>
    <w:rsid w:val="00CA2764"/>
    <w:rsid w:val="00D375C8"/>
    <w:rsid w:val="00DC204F"/>
    <w:rsid w:val="00EA354A"/>
    <w:rsid w:val="00EA4043"/>
    <w:rsid w:val="00F05D6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7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7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8479">
          <w:marLeft w:val="0"/>
          <w:marRight w:val="0"/>
          <w:marTop w:val="0"/>
          <w:marBottom w:val="0"/>
          <w:divBdr>
            <w:top w:val="single" w:sz="6" w:space="23" w:color="D4D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2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83372">
          <w:marLeft w:val="0"/>
          <w:marRight w:val="0"/>
          <w:marTop w:val="0"/>
          <w:marBottom w:val="0"/>
          <w:divBdr>
            <w:top w:val="single" w:sz="6" w:space="23" w:color="D4D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8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1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1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D0%92%20%D0%B1%D1%83%D0%B4%D0%BD%D0%B8%D0%B5%20%D0%B4%D0%BD%D0%B8%20%D1%81%2009:00%20%D1%87.%20%D0%B4%D0%BE%2018:00%20%D1%87.,%20%D0%BF%D0%B5%D1%80%D0%B5%D1%80%D1%8B%D0%B2%20%D1%81%2013:00%20%D1%87.%20%D0%B4%D0%BE%2014:00%20%D1%87.,%20%D1%81%D1%83%D0%B1%D0%B1%D0%BE%D1%82%D0%B0,%D0%B2%D0%BE%D1%81%D0%BA%D1%80%D0%B5%D1%81%D0%B5%D0%BD%D1%8C%D0%B5%20-%D0%B2%D1%8B%D1%85%D0%BE%D0%B4%D0%BD%D1%8B%D0%B5%20%D0%B4%D0%BD%D0%B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conomy.ku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koblinvest.ru/" TargetMode="External"/><Relationship Id="rId11" Type="http://schemas.openxmlformats.org/officeDocument/2006/relationships/hyperlink" Target="mailto:info@kcc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rs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rsk.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2023-11-02T12:32:00Z</cp:lastPrinted>
  <dcterms:created xsi:type="dcterms:W3CDTF">2023-11-02T12:18:00Z</dcterms:created>
  <dcterms:modified xsi:type="dcterms:W3CDTF">2023-11-02T12:33:00Z</dcterms:modified>
</cp:coreProperties>
</file>