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08" w:rsidRPr="00B623FA" w:rsidRDefault="00FB4C08" w:rsidP="00FB4C08">
      <w:pPr>
        <w:jc w:val="center"/>
        <w:rPr>
          <w:rStyle w:val="51"/>
          <w:sz w:val="26"/>
          <w:szCs w:val="26"/>
        </w:rPr>
      </w:pPr>
      <w:r w:rsidRPr="00B623FA">
        <w:rPr>
          <w:rStyle w:val="51"/>
          <w:sz w:val="26"/>
          <w:szCs w:val="26"/>
        </w:rPr>
        <w:t xml:space="preserve">Отчет по целевым показателям содействия развитию конкуренции </w:t>
      </w:r>
    </w:p>
    <w:p w:rsidR="00FB4C08" w:rsidRPr="00B623FA" w:rsidRDefault="00FB4C08" w:rsidP="00FB4C08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en-US"/>
        </w:rPr>
      </w:pPr>
      <w:r w:rsidRPr="00B623F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Пристенского района </w:t>
      </w:r>
      <w:r w:rsidRPr="00B623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Курской области </w:t>
      </w:r>
    </w:p>
    <w:p w:rsidR="00FB4C08" w:rsidRPr="0031157E" w:rsidRDefault="00FB4C08" w:rsidP="00FB4C08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23F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>по итогам 2017 года</w:t>
      </w:r>
    </w:p>
    <w:p w:rsidR="00FB4C08" w:rsidRDefault="00FB4C08" w:rsidP="008E38EA">
      <w:pPr>
        <w:jc w:val="center"/>
        <w:rPr>
          <w:rStyle w:val="51"/>
          <w:b w:val="0"/>
          <w:sz w:val="26"/>
          <w:szCs w:val="26"/>
        </w:rPr>
      </w:pPr>
      <w:r>
        <w:rPr>
          <w:rStyle w:val="51"/>
          <w:b w:val="0"/>
          <w:sz w:val="26"/>
          <w:szCs w:val="26"/>
        </w:rPr>
        <w:t xml:space="preserve"> 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2"/>
        <w:gridCol w:w="851"/>
        <w:gridCol w:w="1134"/>
        <w:gridCol w:w="1134"/>
        <w:gridCol w:w="1276"/>
        <w:gridCol w:w="1133"/>
        <w:gridCol w:w="1275"/>
        <w:gridCol w:w="3197"/>
      </w:tblGrid>
      <w:tr w:rsidR="008A475E" w:rsidRPr="0031157E" w:rsidTr="00C02BDF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FF6F5F" w:rsidRPr="0031157E" w:rsidRDefault="00FF6F5F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FF6F5F" w:rsidRPr="0031157E" w:rsidRDefault="00FF6F5F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57E">
              <w:rPr>
                <w:rStyle w:val="11"/>
                <w:b w:val="0"/>
                <w:sz w:val="26"/>
                <w:szCs w:val="26"/>
              </w:rPr>
              <w:t>изм</w:t>
            </w:r>
            <w:proofErr w:type="spellEnd"/>
            <w:r w:rsidRPr="0031157E">
              <w:rPr>
                <w:rStyle w:val="11"/>
                <w:b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vMerge w:val="restart"/>
          </w:tcPr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FF6F5F" w:rsidRPr="0031157E" w:rsidRDefault="00FF6F5F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6F5F" w:rsidRPr="0031157E" w:rsidRDefault="00B07316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133" w:type="dxa"/>
          </w:tcPr>
          <w:p w:rsidR="00FF6F5F" w:rsidRPr="0031157E" w:rsidRDefault="00B07316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FF6F5F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B07316" w:rsidRPr="0031157E" w:rsidTr="00C02BDF">
        <w:trPr>
          <w:trHeight w:val="603"/>
          <w:tblHeader/>
        </w:trPr>
        <w:tc>
          <w:tcPr>
            <w:tcW w:w="5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7316" w:rsidRPr="0031157E" w:rsidRDefault="006B087A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133" w:type="dxa"/>
          </w:tcPr>
          <w:p w:rsidR="00B07316" w:rsidRDefault="00AE6B26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B07316" w:rsidRPr="0031157E" w:rsidRDefault="006B087A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  <w:r w:rsidR="00B07316" w:rsidRPr="0031157E">
              <w:rPr>
                <w:rStyle w:val="11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9B8">
              <w:rPr>
                <w:rStyle w:val="111"/>
                <w:sz w:val="26"/>
                <w:szCs w:val="26"/>
              </w:rPr>
              <w:t>Объем инвестиций в основной к</w:t>
            </w:r>
            <w:r w:rsidRPr="00E969B8">
              <w:rPr>
                <w:rStyle w:val="111"/>
                <w:sz w:val="26"/>
                <w:szCs w:val="26"/>
              </w:rPr>
              <w:t>а</w:t>
            </w:r>
            <w:r w:rsidRPr="00E969B8">
              <w:rPr>
                <w:rStyle w:val="111"/>
                <w:sz w:val="26"/>
                <w:szCs w:val="26"/>
              </w:rPr>
              <w:t>питал (за исключением бюджетных средств)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35,4</w:t>
            </w:r>
          </w:p>
        </w:tc>
        <w:tc>
          <w:tcPr>
            <w:tcW w:w="1134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276" w:type="dxa"/>
          </w:tcPr>
          <w:p w:rsidR="00B07316" w:rsidRPr="0031157E" w:rsidRDefault="00545C01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</w:p>
        </w:tc>
        <w:tc>
          <w:tcPr>
            <w:tcW w:w="1133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</w:t>
            </w:r>
          </w:p>
        </w:tc>
        <w:tc>
          <w:tcPr>
            <w:tcW w:w="1275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  <w:tc>
          <w:tcPr>
            <w:tcW w:w="3197" w:type="dxa"/>
            <w:noWrap/>
          </w:tcPr>
          <w:p w:rsidR="006B087A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B07316" w:rsidRPr="0031157E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85170" w:rsidRPr="0031157E" w:rsidTr="00C02BDF">
        <w:tc>
          <w:tcPr>
            <w:tcW w:w="534" w:type="dxa"/>
            <w:noWrap/>
          </w:tcPr>
          <w:p w:rsidR="00B85170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noWrap/>
          </w:tcPr>
          <w:p w:rsidR="00B85170" w:rsidRPr="0031157E" w:rsidRDefault="00B85170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предпринимат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ренции (включение в договор об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B85170" w:rsidRPr="0031157E" w:rsidRDefault="00B85170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lastRenderedPageBreak/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85170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85170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85170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B85170" w:rsidRDefault="00B85170">
            <w:r w:rsidRPr="004E32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85170" w:rsidRDefault="00B85170">
            <w:r w:rsidRPr="004E32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B85170" w:rsidRDefault="00B85170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85170" w:rsidRPr="0031157E" w:rsidRDefault="00B85170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B85170" w:rsidRPr="0031157E" w:rsidRDefault="00B85170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5A7D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07316" w:rsidRPr="0031157E" w:rsidRDefault="005A7D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B07316" w:rsidRPr="0031157E" w:rsidRDefault="005A7D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5A7D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noWrap/>
          </w:tcPr>
          <w:p w:rsidR="00B07316" w:rsidRPr="0031157E" w:rsidRDefault="00B07316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 в расчете на 10 тыс. человек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134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173,8</w:t>
            </w:r>
          </w:p>
        </w:tc>
        <w:tc>
          <w:tcPr>
            <w:tcW w:w="1276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133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275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175,9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тий,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1134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276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1133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  <w:tc>
          <w:tcPr>
            <w:tcW w:w="1275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noWrap/>
          </w:tcPr>
          <w:p w:rsidR="00B07316" w:rsidRPr="0031157E" w:rsidRDefault="00B07316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е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102,1</w:t>
            </w:r>
          </w:p>
        </w:tc>
        <w:tc>
          <w:tcPr>
            <w:tcW w:w="1134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102,6</w:t>
            </w:r>
          </w:p>
        </w:tc>
        <w:tc>
          <w:tcPr>
            <w:tcW w:w="1276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3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103,1</w:t>
            </w:r>
          </w:p>
        </w:tc>
        <w:tc>
          <w:tcPr>
            <w:tcW w:w="1275" w:type="dxa"/>
            <w:noWrap/>
          </w:tcPr>
          <w:p w:rsidR="00B07316" w:rsidRPr="0031157E" w:rsidRDefault="00B8517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мал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го предпринимательства, социально ориентированными некоммерч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скими организациями путем пров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дения конкурентных способов з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купок в совокупном годовом объ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 закупок муниципальными зака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чиками в муниципальном районе (городском округе), рассчитанного с учетом Федерального закона от 5 апреля 2013 года № 44-ФЗ «О ко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трактной системе в сфере закупок товаров, работ,  услуг для обесп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чения государственных и муниц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E969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пальных нужд»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61,2</w:t>
            </w:r>
          </w:p>
        </w:tc>
        <w:tc>
          <w:tcPr>
            <w:tcW w:w="1134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1276" w:type="dxa"/>
          </w:tcPr>
          <w:p w:rsidR="00B07316" w:rsidRPr="0031157E" w:rsidRDefault="00545C0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133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275" w:type="dxa"/>
            <w:noWrap/>
          </w:tcPr>
          <w:p w:rsidR="00B07316" w:rsidRPr="0031157E" w:rsidRDefault="00E969B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197" w:type="dxa"/>
            <w:noWrap/>
          </w:tcPr>
          <w:p w:rsidR="006B087A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Курской области</w:t>
            </w:r>
          </w:p>
        </w:tc>
      </w:tr>
      <w:tr w:rsidR="00C02BDF" w:rsidRPr="0031157E" w:rsidTr="00C02BDF">
        <w:tc>
          <w:tcPr>
            <w:tcW w:w="534" w:type="dxa"/>
            <w:noWrap/>
          </w:tcPr>
          <w:p w:rsidR="00C02BDF" w:rsidRPr="00E24B81" w:rsidRDefault="00C02BDF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252" w:type="dxa"/>
            <w:noWrap/>
          </w:tcPr>
          <w:p w:rsidR="00C02BDF" w:rsidRPr="00E24B81" w:rsidRDefault="00C02BDF" w:rsidP="00545C01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545C0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545C0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E24B81" w:rsidRDefault="00545C01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34" w:type="dxa"/>
            <w:noWrap/>
          </w:tcPr>
          <w:p w:rsidR="00C02BDF" w:rsidRPr="00E24B81" w:rsidRDefault="00A25690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276" w:type="dxa"/>
          </w:tcPr>
          <w:p w:rsidR="00C02BDF" w:rsidRPr="00E24B81" w:rsidRDefault="00545C01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33" w:type="dxa"/>
            <w:noWrap/>
          </w:tcPr>
          <w:p w:rsidR="00C02BDF" w:rsidRPr="00E24B81" w:rsidRDefault="00A25690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5" w:type="dxa"/>
            <w:noWrap/>
          </w:tcPr>
          <w:p w:rsidR="00C02BDF" w:rsidRPr="00E24B81" w:rsidRDefault="00A25690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3197" w:type="dxa"/>
            <w:noWrap/>
          </w:tcPr>
          <w:p w:rsidR="00C02BDF" w:rsidRPr="0031157E" w:rsidRDefault="00C02BDF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C02BDF" w:rsidRPr="0031157E" w:rsidTr="00C02BDF">
        <w:tc>
          <w:tcPr>
            <w:tcW w:w="534" w:type="dxa"/>
            <w:noWrap/>
          </w:tcPr>
          <w:p w:rsidR="00C02BDF" w:rsidRPr="00E24B81" w:rsidRDefault="00C02BDF" w:rsidP="00545C0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noWrap/>
          </w:tcPr>
          <w:p w:rsidR="00C02BDF" w:rsidRPr="00E24B81" w:rsidRDefault="00C02BDF" w:rsidP="00545C01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545C0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545C0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545C01" w:rsidRDefault="00545C01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545C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  <w:noWrap/>
          </w:tcPr>
          <w:p w:rsidR="00C02BDF" w:rsidRPr="00545C01" w:rsidRDefault="00A2569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C02BDF" w:rsidRPr="00545C01" w:rsidRDefault="00545C01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545C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3" w:type="dxa"/>
            <w:noWrap/>
          </w:tcPr>
          <w:p w:rsidR="00C02BDF" w:rsidRPr="00A25690" w:rsidRDefault="00A2569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A25690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5" w:type="dxa"/>
            <w:noWrap/>
          </w:tcPr>
          <w:p w:rsidR="00C02BDF" w:rsidRPr="00A25690" w:rsidRDefault="00A2569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A2569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  <w:p w:rsidR="00A25690" w:rsidRPr="00A25690" w:rsidRDefault="00A2569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noWrap/>
          </w:tcPr>
          <w:p w:rsidR="00C02BDF" w:rsidRPr="0031157E" w:rsidRDefault="00C02BDF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AE6B26">
      <w:headerReference w:type="default" r:id="rId6"/>
      <w:pgSz w:w="16838" w:h="11906" w:orient="landscape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C7" w:rsidRDefault="005A7DC7" w:rsidP="00E7080B">
      <w:r>
        <w:separator/>
      </w:r>
    </w:p>
  </w:endnote>
  <w:endnote w:type="continuationSeparator" w:id="0">
    <w:p w:rsidR="005A7DC7" w:rsidRDefault="005A7DC7" w:rsidP="00E7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C7" w:rsidRDefault="005A7DC7" w:rsidP="00E7080B">
      <w:r>
        <w:separator/>
      </w:r>
    </w:p>
  </w:footnote>
  <w:footnote w:type="continuationSeparator" w:id="0">
    <w:p w:rsidR="005A7DC7" w:rsidRDefault="005A7DC7" w:rsidP="00E7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C7" w:rsidRDefault="00083843">
    <w:pPr>
      <w:pStyle w:val="ac"/>
      <w:jc w:val="center"/>
    </w:pPr>
    <w:fldSimple w:instr=" PAGE   \* MERGEFORMAT ">
      <w:r w:rsidR="00B623FA">
        <w:rPr>
          <w:noProof/>
        </w:rPr>
        <w:t>2</w:t>
      </w:r>
    </w:fldSimple>
  </w:p>
  <w:p w:rsidR="005A7DC7" w:rsidRDefault="005A7DC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8EA"/>
    <w:rsid w:val="00024B33"/>
    <w:rsid w:val="00037F5B"/>
    <w:rsid w:val="00052A11"/>
    <w:rsid w:val="000734F0"/>
    <w:rsid w:val="00083843"/>
    <w:rsid w:val="000B0AF0"/>
    <w:rsid w:val="000B5DBD"/>
    <w:rsid w:val="000C02F4"/>
    <w:rsid w:val="000C3639"/>
    <w:rsid w:val="000E1499"/>
    <w:rsid w:val="0011188A"/>
    <w:rsid w:val="001417D1"/>
    <w:rsid w:val="00163303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50950"/>
    <w:rsid w:val="002953A9"/>
    <w:rsid w:val="002A6D8C"/>
    <w:rsid w:val="002D639A"/>
    <w:rsid w:val="002E090A"/>
    <w:rsid w:val="00302E18"/>
    <w:rsid w:val="0031157E"/>
    <w:rsid w:val="0031747E"/>
    <w:rsid w:val="003525C7"/>
    <w:rsid w:val="00367009"/>
    <w:rsid w:val="00373512"/>
    <w:rsid w:val="003843CB"/>
    <w:rsid w:val="003B11F8"/>
    <w:rsid w:val="003B27B3"/>
    <w:rsid w:val="00401DD9"/>
    <w:rsid w:val="0040778F"/>
    <w:rsid w:val="00442CBA"/>
    <w:rsid w:val="00445A5A"/>
    <w:rsid w:val="004676B5"/>
    <w:rsid w:val="00472E8D"/>
    <w:rsid w:val="0047734E"/>
    <w:rsid w:val="00480B25"/>
    <w:rsid w:val="00482EF5"/>
    <w:rsid w:val="004D3799"/>
    <w:rsid w:val="004E0EED"/>
    <w:rsid w:val="004F0A64"/>
    <w:rsid w:val="00545C01"/>
    <w:rsid w:val="00546406"/>
    <w:rsid w:val="00571E12"/>
    <w:rsid w:val="005813AA"/>
    <w:rsid w:val="005870F8"/>
    <w:rsid w:val="005A7DC7"/>
    <w:rsid w:val="005D4312"/>
    <w:rsid w:val="005E1D2E"/>
    <w:rsid w:val="005E58E0"/>
    <w:rsid w:val="00601FC1"/>
    <w:rsid w:val="00613B05"/>
    <w:rsid w:val="00614F93"/>
    <w:rsid w:val="0064466F"/>
    <w:rsid w:val="00652DF8"/>
    <w:rsid w:val="006571A3"/>
    <w:rsid w:val="00664345"/>
    <w:rsid w:val="00684A0F"/>
    <w:rsid w:val="00692297"/>
    <w:rsid w:val="00694541"/>
    <w:rsid w:val="006967E6"/>
    <w:rsid w:val="006A73F6"/>
    <w:rsid w:val="006B087A"/>
    <w:rsid w:val="006D48CF"/>
    <w:rsid w:val="007013CF"/>
    <w:rsid w:val="00701F3C"/>
    <w:rsid w:val="0070709C"/>
    <w:rsid w:val="00720115"/>
    <w:rsid w:val="00724882"/>
    <w:rsid w:val="0072596A"/>
    <w:rsid w:val="00734116"/>
    <w:rsid w:val="00743F19"/>
    <w:rsid w:val="00762061"/>
    <w:rsid w:val="0078402E"/>
    <w:rsid w:val="007A05AA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818E0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97DC1"/>
    <w:rsid w:val="009B13E5"/>
    <w:rsid w:val="009C15F9"/>
    <w:rsid w:val="009D2703"/>
    <w:rsid w:val="00A1751C"/>
    <w:rsid w:val="00A25690"/>
    <w:rsid w:val="00A44449"/>
    <w:rsid w:val="00A700B3"/>
    <w:rsid w:val="00A87605"/>
    <w:rsid w:val="00A9436A"/>
    <w:rsid w:val="00AB52EA"/>
    <w:rsid w:val="00AB7892"/>
    <w:rsid w:val="00AD2C87"/>
    <w:rsid w:val="00AE6B26"/>
    <w:rsid w:val="00B07316"/>
    <w:rsid w:val="00B073B5"/>
    <w:rsid w:val="00B23541"/>
    <w:rsid w:val="00B623FA"/>
    <w:rsid w:val="00B85170"/>
    <w:rsid w:val="00B9668E"/>
    <w:rsid w:val="00BB4E12"/>
    <w:rsid w:val="00BD1F5D"/>
    <w:rsid w:val="00BD2662"/>
    <w:rsid w:val="00BD71C4"/>
    <w:rsid w:val="00C02BDF"/>
    <w:rsid w:val="00C07009"/>
    <w:rsid w:val="00C170EB"/>
    <w:rsid w:val="00C46417"/>
    <w:rsid w:val="00C63D08"/>
    <w:rsid w:val="00C82088"/>
    <w:rsid w:val="00CD66E8"/>
    <w:rsid w:val="00CD68A5"/>
    <w:rsid w:val="00CF3C18"/>
    <w:rsid w:val="00D2591D"/>
    <w:rsid w:val="00D4314D"/>
    <w:rsid w:val="00D50A2E"/>
    <w:rsid w:val="00D8101A"/>
    <w:rsid w:val="00D831AD"/>
    <w:rsid w:val="00D85FB4"/>
    <w:rsid w:val="00E24B81"/>
    <w:rsid w:val="00E316A9"/>
    <w:rsid w:val="00E47A95"/>
    <w:rsid w:val="00E7080B"/>
    <w:rsid w:val="00E969B8"/>
    <w:rsid w:val="00EE662A"/>
    <w:rsid w:val="00EF3CAF"/>
    <w:rsid w:val="00F1339B"/>
    <w:rsid w:val="00F31F3D"/>
    <w:rsid w:val="00F95450"/>
    <w:rsid w:val="00FB4C08"/>
    <w:rsid w:val="00FB6C1C"/>
    <w:rsid w:val="00FC5C45"/>
    <w:rsid w:val="00FD4D72"/>
    <w:rsid w:val="00FF61F5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cs="Times New Roman"/>
      <w:sz w:val="23"/>
      <w:szCs w:val="23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АТМ</cp:lastModifiedBy>
  <cp:revision>4</cp:revision>
  <cp:lastPrinted>2017-02-02T11:21:00Z</cp:lastPrinted>
  <dcterms:created xsi:type="dcterms:W3CDTF">2018-03-13T08:58:00Z</dcterms:created>
  <dcterms:modified xsi:type="dcterms:W3CDTF">2018-03-13T13:02:00Z</dcterms:modified>
</cp:coreProperties>
</file>