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АДМИНИСТРАЦИЯ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РАСПОРЯЖЕНИЕ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 10.02.2020 №42-ра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О проведении открытого конкурса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по формированию резерва управленческих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кадров муниципального района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«Пристенский район» Курской области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целях обеспечения эффективности подбора, расстановки управленческих кадров, своевременного замещения вакантных должностей квалифицированными специалистами, на основании  протокола комиссии по формированию и подготовке резерва управленческих кадров муниципального района «Пристенский район» Курской области  от  21.11.2019г. № 06: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1. Провести с 17.02.2020 по 08.03.2020 открытый конкурс по формированию резерва управленческих кадров муниципального района «Пристенский район» Курской области.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2. Утвердить прилагаемое объявление о проведении открытого конкурса по формированию резерва управленческих кадров муниципального района «Пристенский район» Курской области.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 3. Контроль за исполнением настоящего распоряжения возложить на заместителя главы администрации, управляющего делами Администрации Пристенского района Курской области Миронову Н.М.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4. Распоряжение вступает в силу со дня его подписания.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Глава Пристенского района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Курской области                                                                             В.В.Петров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УТВЕРЖДЕНО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распоряжением Администрации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 _________________  № _____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Объявление о проведении открытого конкурса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формированию резерва управленческих кадров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муниципального района «Пристенский район» Курской области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 В целях формирования резерва управленческих кадров, в соответствии с требованиями, установленными Порядком формирования резерва управленческих кадров муниципального района «Пристенский район» Курской области, и обеспечения доступа граждан Российской Федерации к муниципальной службе, Администрация Пристенского района Курской области объявляет конкурс на включение в резерв управленческих кадров на следующие должности: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начальник отдела ЗАГС Администрации Пристенского района Курской области;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начальник архивного отдела Администрации Пристенского района Курской области;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- </w:t>
      </w:r>
      <w:r>
        <w:rPr>
          <w:rFonts w:ascii="Tahoma" w:hAnsi="Tahoma" w:cs="Tahoma"/>
          <w:color w:val="000000"/>
          <w:sz w:val="13"/>
          <w:szCs w:val="13"/>
        </w:rPr>
        <w:t>начальник отдела агрономии, земельных и имущественных правоотношений Администрации Пристенского района Курской области;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-</w:t>
      </w:r>
      <w:r>
        <w:rPr>
          <w:rFonts w:ascii="Tahoma" w:hAnsi="Tahoma" w:cs="Tahoma"/>
          <w:color w:val="000000"/>
          <w:sz w:val="13"/>
          <w:szCs w:val="13"/>
        </w:rPr>
        <w:t> начальник отдела физической культуры и спорта Администрации Пристенского района Курской области;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-</w:t>
      </w:r>
      <w:r>
        <w:rPr>
          <w:rFonts w:ascii="Tahoma" w:hAnsi="Tahoma" w:cs="Tahoma"/>
          <w:color w:val="000000"/>
          <w:sz w:val="13"/>
          <w:szCs w:val="13"/>
        </w:rPr>
        <w:t>начальник отдела ЖКХ, промышленности, транспорта, связи Администрации Пристенского района Курской области;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-</w:t>
      </w:r>
      <w:r>
        <w:rPr>
          <w:rFonts w:ascii="Tahoma" w:hAnsi="Tahoma" w:cs="Tahoma"/>
          <w:color w:val="000000"/>
          <w:sz w:val="13"/>
          <w:szCs w:val="13"/>
        </w:rPr>
        <w:t>начальник отдела организационной, кадровой работы и делопроизводства Администрации Пристенского района Курской области;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начальник отдела по мобилизационной работе Администрации Пристенского района Курской области;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начальник отдела контроля и исполнения бюджетной отчетности Управления финансов и экономического развития Администрации Пристенского района Курской области;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начальник отдела образования Управления образования, опеки и попечительства Администрации Пристенского района Курской области;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начальник отдела строительства и архитектуры Администрации Пристенского района Курской области;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начальник Управления образования, опеки и попечительства Администрации Пристенского района Курской области;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директор МКОУ «Луговская основная общеобразовательная школа» Пристенского района Курской области;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директор МКОУ «Среднеольшанская средняя общеобразовательная школа» Пристенского района Курской области;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директор МКОУ «Сазановская средняя общеобразовательная школа» Пристенского района Курской области;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директор МКОУ «Пристенская средняя общеобразовательная школа» Пристенского района Курской области;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директор МКОУ «Нагольненская основная общеобразовательная школа» Пристенского района Курской области;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директор МКОУ дополнительного образования детей «Дом детского творчества» Пристенского района Курской области;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директор МКОУ дополнительного образования детей «Детско-юношеская спортивная школа» Пристенского района Курской области;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заведующий МКДОУ «Детский сад посёлка Пристень» Пристенского района Курской области;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заведующий МКДОУ «Детский сад  «Солнышко» Пристенского района Курской области;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директор МКУСДПО «МК» Пристенского района курской области;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директор МКУ «Централизованная бухгалтерия» муниципального района «Пристенский район» Курской области.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 гражданам, изъявившим желание участвовать в конкурсе на включение в резерв управленческих кадров, предъявляются следующие требования: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гражданство Российской Федерации;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проживание на территории Курской области;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возраст от 25 до 50 лет;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наличие высшего образования,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 опыт профессиональной и управленческой деятельности;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-отсутствие неснятой или непогашенной судимости;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-владение государственным языком Российской Федерации.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Под управленческой работой следует понимать деятельность на должностях руководителей, заместителей руководителей, руководителей структурных подразделений органов государственной власти и местного самоуправления, организаций независимо от их организационно-правовой формы и формы собственности.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Для участия в конкурсном отборе кандидатами предъявляются документы: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-личное заявление о включении в резерв управленческих кадров муниципального района «Пристенский район» Курской области по утвержденной форме;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-собственноручно заполненная и подписанная анкета установленной формы с приложением фотографии (размер фотографии 3х4см, без уголка), утвержденная распоряжением Правительства Российской Федерации от 16.10.2007 года №1428-р;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-копия паспорта или заменяющего его документа (соответствующий документ предъявляется лично по прибытии на конкурс);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-документы, подтверждающие необходимое профессиональное образование;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-копии документов о дополнительном профессиональном образовании, о присвоении ученой степени, ученого звания (по желанию гражданина);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-копия трудовой книжки или иные документы, подтверждающие трудовую (служебную) деятельность гражданина;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-рекомендации с места работы и краткое резюме, характеризующее кандидата, с указанием наиболее значимых рабочих (служебных) достижений;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-согласие на обработку в установленном порядке персональных данных;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-копия документа об изменении фамилии, имени, отчества (в случае, если они менялись после получения диплома об образовании).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Конкурсный отбор осуществляется в два этапа: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-первый этап- квалификационный отбор ;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-второй этап- индивидуальное собеседование.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Конкурс поступивших документов осуществляется Комиссией с возможным привлечением рабочей группы по направлению деятельности.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Комиссия на основе анализа представленных документов проводит отбор среди кандидатов на соответствие предъявленным требованиям.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случае выявления несоответствия перечня представленных документов, а также содержащихся в них сведений, требованиям, установленным Порядком формирования резерва управленческих кадров муниципального района «Пристенский район» Курской области, соответствующие кандидаты ко второму этапу конкурсного отбора не допускаются.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Документы, представленные позже установленного срока, Комиссией не рассматриваются.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Кандидаты, допущенные к участию во втором этапе конкурсного отбора, информируются организаторами конкурсного отбора.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 подачи заявлений с приложением документов на участие в конкурсе на включение в резерв кадров составляет 21 календарный день. Начало подачи заявлений на открытый конкурс 17.02.2020 с 09:00 часов до 18:00 по московскому времени.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lastRenderedPageBreak/>
        <w:t>Заявление на имя председателя конкурсной комиссии  муниципального района «Пристенский район» Курской области и прилагаемые к нему документы направляются по адресу: Курская область п. Пристень ул. Ленина д. 5 (Администрация Пристенского района Курской области).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Документы на конкурс принимаются ежедневно, кроме субботы и воскресенья, с 09:00 часов до 18:00 часов по московскому времени, с  последующей передачей председателю конкурсной комиссии муниципального района «Пристенский район» Курской области. Перерыв с 13:00 до 14:00 часов.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Срок окончания подачи заявления и документов на открытый конкурс 08.03.2020 года, 18:00 часов по московскому времени.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Дата проведения индивидуального собеседования 10.03.2020 в 14:00 часов, актовый зал.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Место проведения конкурса: Курская область п. Пристень ул. Ленина д.5(Администрация Пристенского района Курской области)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Телефон для справок  8(47134) 2-11-07.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УТВЕРЖДЕНО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распоряжением Администрации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Пристенского района Курской области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от  _________________ № ______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 Председателю комиссии по формированию и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 подготовке резерва управленческих кадров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 муниципального района «Пристенский район»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 Курской области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                   ________________________________________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                  (фамилия, имя, отчество кандидата)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 ________________________________________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 (наименование занимаемой должности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 ________________________________________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 с указанием места работы (службы)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 проживающего(ей) по адресу:__________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 ___________________________________,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 номер телефона______________________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 паспорт ____________________________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                                                                   (серия, номер, кем и когда выдан)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                                                       __________________________________________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ЗАЯВЛЕНИЕ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Прошу включить меня в резерв управленческих кадров муниципального района «Пристенский район» Курской области  на________________________ ___________________________________________________________________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                                    </w:t>
      </w:r>
      <w:r>
        <w:rPr>
          <w:rFonts w:ascii="Tahoma" w:hAnsi="Tahoma" w:cs="Tahoma"/>
          <w:color w:val="000000"/>
          <w:sz w:val="13"/>
          <w:szCs w:val="13"/>
        </w:rPr>
        <w:t>(наименование должности)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В случае включения меня в резерв управленческих кадров муниципального района «Пристенский район» Курской области даю согласие на проверку сообщенных мною персональных данных.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Настоящее соглашение на проверку персональных данных действует в течение срока нахождения меня в резерве управленческих кадров муниципального района «Пристенский район» Курской области и может быть отозвано мною в письменном виде с заявлением об исключении из резерва управленческих кадров.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_______________      _________________________        «__»___________20__г.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       (подпись)                   (фамилия, инициалы)                                                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475516" w:rsidRDefault="00475516" w:rsidP="0047551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Заявление оформляется в рукописном виде.</w:t>
      </w:r>
    </w:p>
    <w:p w:rsidR="00560C54" w:rsidRPr="00475516" w:rsidRDefault="00560C54" w:rsidP="00475516"/>
    <w:sectPr w:rsidR="00560C54" w:rsidRPr="00475516" w:rsidSect="00366354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3C97" w:rsidRDefault="009B3C97" w:rsidP="00366354">
      <w:r>
        <w:separator/>
      </w:r>
    </w:p>
  </w:endnote>
  <w:endnote w:type="continuationSeparator" w:id="0">
    <w:p w:rsidR="009B3C97" w:rsidRDefault="009B3C97" w:rsidP="00366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3C97" w:rsidRDefault="009B3C97" w:rsidP="00366354">
      <w:r>
        <w:separator/>
      </w:r>
    </w:p>
  </w:footnote>
  <w:footnote w:type="continuationSeparator" w:id="0">
    <w:p w:rsidR="009B3C97" w:rsidRDefault="009B3C97" w:rsidP="00366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5D" w:rsidRDefault="009B3C97">
    <w:pPr>
      <w:pStyle w:val="a7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6883"/>
    <w:multiLevelType w:val="multilevel"/>
    <w:tmpl w:val="8BDE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04452"/>
    <w:multiLevelType w:val="multilevel"/>
    <w:tmpl w:val="9F12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244DF"/>
    <w:multiLevelType w:val="multilevel"/>
    <w:tmpl w:val="E8C0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82AC9"/>
    <w:multiLevelType w:val="multilevel"/>
    <w:tmpl w:val="44EC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A1062"/>
    <w:multiLevelType w:val="multilevel"/>
    <w:tmpl w:val="77EE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11D6C"/>
    <w:multiLevelType w:val="multilevel"/>
    <w:tmpl w:val="C5E67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7337B"/>
    <w:multiLevelType w:val="multilevel"/>
    <w:tmpl w:val="57B0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345411"/>
    <w:multiLevelType w:val="multilevel"/>
    <w:tmpl w:val="9E10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C53F69"/>
    <w:multiLevelType w:val="multilevel"/>
    <w:tmpl w:val="C7D02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762543"/>
    <w:multiLevelType w:val="multilevel"/>
    <w:tmpl w:val="594AF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447929"/>
    <w:multiLevelType w:val="multilevel"/>
    <w:tmpl w:val="67B8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476040"/>
    <w:multiLevelType w:val="multilevel"/>
    <w:tmpl w:val="703C4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362C4D"/>
    <w:multiLevelType w:val="multilevel"/>
    <w:tmpl w:val="789C7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270CB2"/>
    <w:multiLevelType w:val="multilevel"/>
    <w:tmpl w:val="57164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13"/>
  </w:num>
  <w:num w:numId="7">
    <w:abstractNumId w:val="5"/>
  </w:num>
  <w:num w:numId="8">
    <w:abstractNumId w:val="11"/>
  </w:num>
  <w:num w:numId="9">
    <w:abstractNumId w:val="7"/>
  </w:num>
  <w:num w:numId="10">
    <w:abstractNumId w:val="12"/>
  </w:num>
  <w:num w:numId="11">
    <w:abstractNumId w:val="3"/>
  </w:num>
  <w:num w:numId="12">
    <w:abstractNumId w:val="8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980"/>
    <w:rsid w:val="00010622"/>
    <w:rsid w:val="000B2479"/>
    <w:rsid w:val="001A3628"/>
    <w:rsid w:val="001B46CC"/>
    <w:rsid w:val="002370F3"/>
    <w:rsid w:val="00366354"/>
    <w:rsid w:val="0038262F"/>
    <w:rsid w:val="00475516"/>
    <w:rsid w:val="004A5247"/>
    <w:rsid w:val="00560C54"/>
    <w:rsid w:val="0064111D"/>
    <w:rsid w:val="006D7A8C"/>
    <w:rsid w:val="00736834"/>
    <w:rsid w:val="009B3C97"/>
    <w:rsid w:val="00A620DC"/>
    <w:rsid w:val="00AA48D1"/>
    <w:rsid w:val="00AB2139"/>
    <w:rsid w:val="00AB6593"/>
    <w:rsid w:val="00AD0C34"/>
    <w:rsid w:val="00BB002D"/>
    <w:rsid w:val="00D1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9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D11980"/>
    <w:rPr>
      <w:b/>
      <w:bCs/>
    </w:rPr>
  </w:style>
  <w:style w:type="character" w:styleId="a5">
    <w:name w:val="Emphasis"/>
    <w:basedOn w:val="a0"/>
    <w:uiPriority w:val="20"/>
    <w:qFormat/>
    <w:rsid w:val="00D11980"/>
    <w:rPr>
      <w:i/>
      <w:iCs/>
    </w:rPr>
  </w:style>
  <w:style w:type="character" w:styleId="a6">
    <w:name w:val="Hyperlink"/>
    <w:basedOn w:val="a0"/>
    <w:uiPriority w:val="99"/>
    <w:semiHidden/>
    <w:unhideWhenUsed/>
    <w:rsid w:val="0038262F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36635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6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366354"/>
  </w:style>
  <w:style w:type="character" w:customStyle="1" w:styleId="aa">
    <w:name w:val="Текст сноски Знак"/>
    <w:basedOn w:val="a0"/>
    <w:link w:val="a9"/>
    <w:uiPriority w:val="99"/>
    <w:semiHidden/>
    <w:rsid w:val="003663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366354"/>
    <w:rPr>
      <w:rFonts w:cs="Times New Roman"/>
      <w:vertAlign w:val="superscript"/>
    </w:rPr>
  </w:style>
  <w:style w:type="paragraph" w:styleId="ac">
    <w:name w:val="footer"/>
    <w:basedOn w:val="a"/>
    <w:link w:val="ad"/>
    <w:uiPriority w:val="99"/>
    <w:semiHidden/>
    <w:unhideWhenUsed/>
    <w:rsid w:val="00AB213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B21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4211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1601</Words>
  <Characters>9129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dcterms:created xsi:type="dcterms:W3CDTF">2023-11-07T12:23:00Z</dcterms:created>
  <dcterms:modified xsi:type="dcterms:W3CDTF">2023-11-07T13:37:00Z</dcterms:modified>
</cp:coreProperties>
</file>