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D3" w:rsidRPr="004A0FD3" w:rsidRDefault="004A0FD3" w:rsidP="004A0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 w:rsidRPr="004A0FD3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4A0FD3" w:rsidRPr="004A0FD3" w:rsidRDefault="004A0FD3" w:rsidP="004A0FD3">
      <w:pPr>
        <w:tabs>
          <w:tab w:val="left" w:pos="7560"/>
          <w:tab w:val="left" w:pos="7920"/>
        </w:tabs>
        <w:ind w:firstLine="709"/>
        <w:jc w:val="both"/>
        <w:rPr>
          <w:b/>
          <w:sz w:val="28"/>
          <w:szCs w:val="28"/>
        </w:rPr>
      </w:pPr>
    </w:p>
    <w:p w:rsidR="004A0FD3" w:rsidRPr="004A0FD3" w:rsidRDefault="004A0FD3" w:rsidP="004A0FD3">
      <w:pPr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t xml:space="preserve">Предоставление муниципальной услуги осуществляется </w:t>
      </w:r>
      <w:r w:rsidRPr="004A0FD3">
        <w:rPr>
          <w:sz w:val="28"/>
          <w:szCs w:val="28"/>
        </w:rPr>
        <w:br/>
        <w:t>в соответствии со следующими нормативными правовыми актами:</w:t>
      </w:r>
      <w:r w:rsidRPr="004A0FD3">
        <w:rPr>
          <w:b/>
          <w:sz w:val="28"/>
          <w:szCs w:val="28"/>
        </w:rPr>
        <w:t xml:space="preserve"> </w:t>
      </w:r>
    </w:p>
    <w:p w:rsidR="004A0FD3" w:rsidRPr="004A0FD3" w:rsidRDefault="004A0FD3" w:rsidP="004A0FD3">
      <w:pPr>
        <w:tabs>
          <w:tab w:val="left" w:pos="7560"/>
          <w:tab w:val="left" w:pos="792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Конституцией Российской Федерации («Российская газета», № 237, 25.12.1993);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Гражданским кодексом Российской Федерации от 30 ноября 1994 г.</w:t>
      </w:r>
      <w:r w:rsidRPr="004A0FD3">
        <w:rPr>
          <w:sz w:val="28"/>
          <w:szCs w:val="28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 xml:space="preserve">Федеральным законом от 18 июня 2001 г. № 78-ФЗ </w:t>
      </w:r>
      <w:r w:rsidRPr="004A0FD3">
        <w:rPr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4A0FD3">
        <w:rPr>
          <w:sz w:val="28"/>
          <w:szCs w:val="28"/>
        </w:rPr>
        <w:br/>
        <w:t>ст. 2582);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4A0FD3" w:rsidRPr="004A0FD3" w:rsidRDefault="004A0FD3" w:rsidP="004A0F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D3"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4A0FD3">
          <w:rPr>
            <w:sz w:val="28"/>
            <w:szCs w:val="28"/>
          </w:rPr>
          <w:t>2007 г</w:t>
        </w:r>
      </w:smartTag>
      <w:r w:rsidRPr="004A0FD3">
        <w:rPr>
          <w:sz w:val="28"/>
          <w:szCs w:val="28"/>
        </w:rPr>
        <w:t xml:space="preserve">. № 221-ФЗ </w:t>
      </w:r>
      <w:r w:rsidRPr="004A0FD3">
        <w:rPr>
          <w:sz w:val="28"/>
          <w:szCs w:val="28"/>
        </w:rPr>
        <w:br/>
        <w:t>«</w:t>
      </w:r>
      <w:r w:rsidRPr="004A0FD3">
        <w:rPr>
          <w:sz w:val="28"/>
          <w:szCs w:val="28"/>
          <w:lang w:eastAsia="ru-RU"/>
        </w:rPr>
        <w:t>О кадастровой деятельности</w:t>
      </w:r>
      <w:r w:rsidRPr="004A0FD3">
        <w:rPr>
          <w:sz w:val="28"/>
          <w:szCs w:val="28"/>
        </w:rPr>
        <w:t xml:space="preserve">» («Российская газета», </w:t>
      </w:r>
      <w:r w:rsidRPr="004A0FD3">
        <w:rPr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4A0FD3">
          <w:rPr>
            <w:sz w:val="28"/>
            <w:szCs w:val="28"/>
          </w:rPr>
          <w:t>2007 г</w:t>
        </w:r>
      </w:smartTag>
      <w:r w:rsidRPr="004A0FD3">
        <w:rPr>
          <w:sz w:val="28"/>
          <w:szCs w:val="28"/>
        </w:rPr>
        <w:t>., № 31 ст. 4017);</w:t>
      </w:r>
    </w:p>
    <w:p w:rsidR="004A0FD3" w:rsidRPr="004A0FD3" w:rsidRDefault="004A0FD3" w:rsidP="004A0FD3">
      <w:pPr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A36911" w:rsidRDefault="00A36911" w:rsidP="00A369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4A0FD3" w:rsidRPr="004A0FD3" w:rsidRDefault="004A0FD3" w:rsidP="004A0FD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A0FD3">
        <w:rPr>
          <w:sz w:val="28"/>
          <w:szCs w:val="28"/>
        </w:rPr>
        <w:t xml:space="preserve">Законом Курской области от 04.01.2003 г. № 1-ЗКО </w:t>
      </w:r>
      <w:r w:rsidRPr="004A0FD3">
        <w:rPr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 w:rsidRPr="004A0FD3">
        <w:rPr>
          <w:sz w:val="28"/>
          <w:szCs w:val="28"/>
        </w:rPr>
        <w:t>Курская</w:t>
      </w:r>
      <w:proofErr w:type="gramEnd"/>
      <w:r w:rsidRPr="004A0FD3">
        <w:rPr>
          <w:sz w:val="28"/>
          <w:szCs w:val="28"/>
        </w:rPr>
        <w:t xml:space="preserve"> правда» № </w:t>
      </w:r>
      <w:r w:rsidRPr="004A0FD3">
        <w:rPr>
          <w:rFonts w:eastAsia="Calibri"/>
          <w:sz w:val="28"/>
          <w:szCs w:val="28"/>
          <w:lang w:eastAsia="ru-RU"/>
        </w:rPr>
        <w:t>4-5, 11.01.2003</w:t>
      </w:r>
      <w:r w:rsidRPr="004A0FD3">
        <w:rPr>
          <w:sz w:val="28"/>
          <w:szCs w:val="28"/>
        </w:rPr>
        <w:t xml:space="preserve"> г, «Курск» № 3, 15.01.2003 г.);</w:t>
      </w:r>
    </w:p>
    <w:p w:rsidR="004A0FD3" w:rsidRPr="004A0FD3" w:rsidRDefault="004A0FD3" w:rsidP="004A0F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 w:rsidRPr="004A0FD3"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4A0FD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A0FD3">
        <w:rPr>
          <w:rFonts w:ascii="Times New Roman" w:hAnsi="Times New Roman" w:cs="Times New Roman"/>
          <w:sz w:val="28"/>
          <w:szCs w:val="28"/>
        </w:rPr>
        <w:t xml:space="preserve"> правда», N 46, 28.04.2012);</w:t>
      </w:r>
    </w:p>
    <w:p w:rsidR="004A0FD3" w:rsidRPr="004A0FD3" w:rsidRDefault="004A0FD3" w:rsidP="004A0FD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A0FD3">
        <w:rPr>
          <w:sz w:val="28"/>
          <w:szCs w:val="28"/>
          <w:lang w:eastAsia="ru-RU"/>
        </w:rPr>
        <w:t xml:space="preserve"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4A0FD3">
        <w:rPr>
          <w:sz w:val="28"/>
          <w:szCs w:val="28"/>
          <w:lang w:eastAsia="ru-RU"/>
        </w:rPr>
        <w:lastRenderedPageBreak/>
        <w:t>http://adm.rkursk.ru, 06.04.2017);</w:t>
      </w:r>
    </w:p>
    <w:p w:rsidR="004A0FD3" w:rsidRPr="004A0FD3" w:rsidRDefault="004A0FD3" w:rsidP="004A0FD3">
      <w:pPr>
        <w:tabs>
          <w:tab w:val="left" w:pos="2268"/>
        </w:tabs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4A0FD3" w:rsidRPr="004A0FD3" w:rsidRDefault="004A0FD3" w:rsidP="004A0FD3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A0FD3">
        <w:rPr>
          <w:rFonts w:eastAsia="Calibri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4A0FD3">
        <w:rPr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4A0FD3">
        <w:rPr>
          <w:rFonts w:eastAsia="Calibri"/>
          <w:sz w:val="28"/>
          <w:szCs w:val="28"/>
          <w:lang w:eastAsia="en-US"/>
        </w:rPr>
        <w:t>»;</w:t>
      </w:r>
    </w:p>
    <w:p w:rsidR="004A0FD3" w:rsidRPr="004A0FD3" w:rsidRDefault="004A0FD3" w:rsidP="004A0FD3">
      <w:pPr>
        <w:tabs>
          <w:tab w:val="left" w:pos="426"/>
          <w:tab w:val="left" w:pos="993"/>
        </w:tabs>
        <w:ind w:firstLine="709"/>
        <w:jc w:val="both"/>
        <w:rPr>
          <w:b/>
          <w:kern w:val="1"/>
          <w:sz w:val="28"/>
          <w:szCs w:val="28"/>
        </w:rPr>
      </w:pPr>
      <w:r w:rsidRPr="004A0FD3">
        <w:rPr>
          <w:kern w:val="1"/>
          <w:sz w:val="28"/>
          <w:szCs w:val="28"/>
        </w:rPr>
        <w:t>Решение Представительного собрания Пристенского района Курской области от 25.05.2015 №41 «</w:t>
      </w:r>
      <w:r w:rsidRPr="004A0FD3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4A0FD3">
        <w:rPr>
          <w:kern w:val="1"/>
          <w:sz w:val="28"/>
          <w:szCs w:val="28"/>
        </w:rPr>
        <w:t xml:space="preserve">»; </w:t>
      </w:r>
    </w:p>
    <w:p w:rsidR="004A0FD3" w:rsidRPr="004A0FD3" w:rsidRDefault="004A0FD3" w:rsidP="004A0FD3">
      <w:pPr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4A0FD3" w:rsidRPr="004A0FD3" w:rsidRDefault="004A0FD3" w:rsidP="004A0FD3">
      <w:pPr>
        <w:ind w:firstLine="709"/>
        <w:jc w:val="both"/>
        <w:rPr>
          <w:sz w:val="28"/>
          <w:szCs w:val="28"/>
          <w:lang w:eastAsia="ru-RU"/>
        </w:rPr>
      </w:pPr>
    </w:p>
    <w:p w:rsidR="004A0FD3" w:rsidRPr="004A0FD3" w:rsidRDefault="004A0FD3" w:rsidP="004A0FD3">
      <w:pPr>
        <w:ind w:firstLine="709"/>
        <w:jc w:val="both"/>
        <w:rPr>
          <w:sz w:val="28"/>
          <w:szCs w:val="28"/>
          <w:lang w:eastAsia="ru-RU"/>
        </w:rPr>
      </w:pPr>
    </w:p>
    <w:p w:rsidR="00FE56EB" w:rsidRPr="004A0FD3" w:rsidRDefault="00FE56EB" w:rsidP="004A0FD3">
      <w:pPr>
        <w:ind w:firstLine="709"/>
        <w:jc w:val="both"/>
        <w:rPr>
          <w:sz w:val="28"/>
          <w:szCs w:val="28"/>
        </w:rPr>
      </w:pPr>
    </w:p>
    <w:sectPr w:rsidR="00FE56EB" w:rsidRPr="004A0FD3" w:rsidSect="0040515A">
      <w:headerReference w:type="default" r:id="rId6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50B" w:rsidRDefault="0004350B" w:rsidP="009C4478">
      <w:r>
        <w:separator/>
      </w:r>
    </w:p>
  </w:endnote>
  <w:endnote w:type="continuationSeparator" w:id="0">
    <w:p w:rsidR="0004350B" w:rsidRDefault="0004350B" w:rsidP="009C4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50B" w:rsidRDefault="0004350B" w:rsidP="009C4478">
      <w:r>
        <w:separator/>
      </w:r>
    </w:p>
  </w:footnote>
  <w:footnote w:type="continuationSeparator" w:id="0">
    <w:p w:rsidR="0004350B" w:rsidRDefault="0004350B" w:rsidP="009C4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4A0FD3" w:rsidP="00A87A39">
    <w:pPr>
      <w:pStyle w:val="a4"/>
      <w:tabs>
        <w:tab w:val="left" w:pos="2865"/>
        <w:tab w:val="center" w:pos="4535"/>
      </w:tabs>
    </w:pPr>
    <w:r>
      <w:tab/>
    </w:r>
    <w:r>
      <w:tab/>
    </w:r>
    <w:r w:rsidR="009C4478">
      <w:fldChar w:fldCharType="begin"/>
    </w:r>
    <w:r>
      <w:instrText xml:space="preserve"> PAGE   \* MERGEFORMAT </w:instrText>
    </w:r>
    <w:r w:rsidR="009C4478">
      <w:fldChar w:fldCharType="separate"/>
    </w:r>
    <w:r w:rsidR="00A36911">
      <w:rPr>
        <w:noProof/>
      </w:rPr>
      <w:t>2</w:t>
    </w:r>
    <w:r w:rsidR="009C4478">
      <w:fldChar w:fldCharType="end"/>
    </w:r>
  </w:p>
  <w:p w:rsidR="00B722B6" w:rsidRDefault="0004350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FD3"/>
    <w:rsid w:val="0004350B"/>
    <w:rsid w:val="0041070B"/>
    <w:rsid w:val="004A0FD3"/>
    <w:rsid w:val="0050532D"/>
    <w:rsid w:val="005359CE"/>
    <w:rsid w:val="00583880"/>
    <w:rsid w:val="005B6F78"/>
    <w:rsid w:val="005E7EE9"/>
    <w:rsid w:val="005F1173"/>
    <w:rsid w:val="007007C4"/>
    <w:rsid w:val="007635E6"/>
    <w:rsid w:val="00822E8E"/>
    <w:rsid w:val="00910895"/>
    <w:rsid w:val="009C4478"/>
    <w:rsid w:val="00A36911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D3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A0FD3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A0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0FD3"/>
    <w:rPr>
      <w:rFonts w:eastAsia="Times New Roman"/>
      <w:lang w:eastAsia="ar-SA"/>
    </w:rPr>
  </w:style>
  <w:style w:type="paragraph" w:customStyle="1" w:styleId="a6">
    <w:name w:val="Знак Знак"/>
    <w:basedOn w:val="a"/>
    <w:rsid w:val="004A0FD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3128</Characters>
  <Application>Microsoft Office Word</Application>
  <DocSecurity>0</DocSecurity>
  <Lines>26</Lines>
  <Paragraphs>7</Paragraphs>
  <ScaleCrop>false</ScaleCrop>
  <Company>Grizli777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2018-12-11T14:34:00Z</dcterms:created>
  <dcterms:modified xsi:type="dcterms:W3CDTF">2019-01-26T10:04:00Z</dcterms:modified>
</cp:coreProperties>
</file>