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6A" w:rsidRPr="0060176A" w:rsidRDefault="0060176A" w:rsidP="0060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60176A" w:rsidRPr="0060176A" w:rsidRDefault="0060176A" w:rsidP="0060176A">
      <w:pPr>
        <w:jc w:val="both"/>
        <w:rPr>
          <w:rFonts w:cs="Times New Roman"/>
          <w:b w:val="0"/>
          <w:sz w:val="28"/>
          <w:szCs w:val="28"/>
        </w:rPr>
      </w:pP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 актами:</w:t>
      </w:r>
    </w:p>
    <w:p w:rsidR="0060176A" w:rsidRPr="0060176A" w:rsidRDefault="0060176A" w:rsidP="0060176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 xml:space="preserve">- Конституцией Российской Федерации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60176A">
        <w:rPr>
          <w:rFonts w:cs="Times New Roman"/>
          <w:b w:val="0"/>
          <w:sz w:val="28"/>
          <w:szCs w:val="28"/>
        </w:rPr>
        <w:t>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0176A" w:rsidRPr="0060176A" w:rsidRDefault="0060176A" w:rsidP="0060176A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eastAsia="Calibri" w:cs="Times New Roman"/>
          <w:b w:val="0"/>
          <w:bCs w:val="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60176A">
        <w:rPr>
          <w:rFonts w:cs="Times New Roman"/>
          <w:b w:val="0"/>
          <w:sz w:val="28"/>
          <w:szCs w:val="28"/>
        </w:rPr>
        <w:t>;</w:t>
      </w:r>
      <w:proofErr w:type="gramEnd"/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6" w:history="1">
        <w:r w:rsidRPr="0060176A">
          <w:rPr>
            <w:rFonts w:cs="Times New Roman"/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0176A">
        <w:rPr>
          <w:rFonts w:cs="Times New Roman"/>
          <w:b w:val="0"/>
          <w:sz w:val="28"/>
          <w:szCs w:val="28"/>
        </w:rPr>
        <w:t>;</w:t>
      </w:r>
    </w:p>
    <w:p w:rsid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CE57F9" w:rsidRPr="00CE57F9" w:rsidRDefault="00CE57F9" w:rsidP="00CE57F9">
      <w:p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CE57F9">
        <w:rPr>
          <w:b w:val="0"/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lastRenderedPageBreak/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</w:t>
      </w:r>
      <w:proofErr w:type="gramStart"/>
      <w:r w:rsidRPr="0060176A">
        <w:rPr>
          <w:rFonts w:cs="Times New Roman"/>
          <w:b w:val="0"/>
          <w:sz w:val="28"/>
          <w:szCs w:val="28"/>
        </w:rPr>
        <w:t>в</w:t>
      </w:r>
      <w:proofErr w:type="gramEnd"/>
      <w:r w:rsidRPr="0060176A">
        <w:rPr>
          <w:rFonts w:cs="Times New Roman"/>
          <w:b w:val="0"/>
          <w:sz w:val="28"/>
          <w:szCs w:val="28"/>
        </w:rPr>
        <w:t xml:space="preserve"> </w:t>
      </w:r>
      <w:proofErr w:type="gramStart"/>
      <w:r w:rsidRPr="0060176A">
        <w:rPr>
          <w:rFonts w:cs="Times New Roman"/>
          <w:b w:val="0"/>
          <w:sz w:val="28"/>
          <w:szCs w:val="28"/>
        </w:rPr>
        <w:t>отношении</w:t>
      </w:r>
      <w:proofErr w:type="gramEnd"/>
      <w:r w:rsidRPr="0060176A">
        <w:rPr>
          <w:rFonts w:cs="Times New Roman"/>
          <w:b w:val="0"/>
          <w:sz w:val="28"/>
          <w:szCs w:val="28"/>
        </w:rPr>
        <w:t xml:space="preserve">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60176A">
        <w:rPr>
          <w:rFonts w:cs="Times New Roman"/>
          <w:b w:val="0"/>
          <w:sz w:val="28"/>
          <w:szCs w:val="28"/>
        </w:rPr>
        <w:t>Курская</w:t>
      </w:r>
      <w:proofErr w:type="gramEnd"/>
      <w:r w:rsidRPr="0060176A">
        <w:rPr>
          <w:rFonts w:cs="Times New Roman"/>
          <w:b w:val="0"/>
          <w:sz w:val="28"/>
          <w:szCs w:val="28"/>
        </w:rPr>
        <w:t xml:space="preserve">  правда» №143 от 30.11.2013 года);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  <w:shd w:val="clear" w:color="auto" w:fill="FFFFFF"/>
        </w:rPr>
      </w:pPr>
      <w:r w:rsidRPr="0060176A">
        <w:rPr>
          <w:rFonts w:cs="Times New Roman"/>
          <w:b w:val="0"/>
          <w:sz w:val="28"/>
          <w:szCs w:val="28"/>
          <w:shd w:val="clear" w:color="auto" w:fill="FFFFFF"/>
        </w:rPr>
        <w:t xml:space="preserve">- </w:t>
      </w:r>
      <w:r w:rsidRPr="0060176A">
        <w:rPr>
          <w:b w:val="0"/>
          <w:sz w:val="28"/>
          <w:szCs w:val="28"/>
        </w:rPr>
        <w:t>Решением Представительного Собрания Пристенского района Курской области от  12 февраля  2018 г. № 8 «Об утверждении положения о  порядке управления и распоряжения имуществом, находящимся в  собственности Муниципального района « Пристенский район» Курской области»;</w:t>
      </w:r>
    </w:p>
    <w:p w:rsidR="0060176A" w:rsidRPr="0060176A" w:rsidRDefault="0060176A" w:rsidP="0060176A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176A" w:rsidRPr="0060176A" w:rsidRDefault="0060176A" w:rsidP="0060176A">
      <w:pPr>
        <w:tabs>
          <w:tab w:val="left" w:pos="2268"/>
        </w:tabs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60176A">
        <w:rPr>
          <w:b w:val="0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60176A" w:rsidRPr="0060176A" w:rsidRDefault="0060176A" w:rsidP="0060176A">
      <w:pPr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60176A">
        <w:rPr>
          <w:rFonts w:eastAsia="Calibri"/>
          <w:b w:val="0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60176A">
        <w:rPr>
          <w:b w:val="0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60176A">
        <w:rPr>
          <w:rFonts w:eastAsia="Calibri"/>
          <w:b w:val="0"/>
          <w:sz w:val="28"/>
          <w:szCs w:val="28"/>
          <w:lang w:eastAsia="en-US"/>
        </w:rPr>
        <w:t>»;</w:t>
      </w:r>
    </w:p>
    <w:p w:rsidR="0060176A" w:rsidRPr="0060176A" w:rsidRDefault="0060176A" w:rsidP="0060176A">
      <w:pPr>
        <w:tabs>
          <w:tab w:val="left" w:pos="426"/>
          <w:tab w:val="left" w:pos="993"/>
        </w:tabs>
        <w:ind w:firstLine="709"/>
        <w:jc w:val="both"/>
        <w:rPr>
          <w:b w:val="0"/>
          <w:kern w:val="1"/>
          <w:sz w:val="28"/>
          <w:szCs w:val="28"/>
        </w:rPr>
      </w:pPr>
      <w:r w:rsidRPr="0060176A">
        <w:rPr>
          <w:b w:val="0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60176A">
        <w:rPr>
          <w:b w:val="0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60176A">
        <w:rPr>
          <w:b w:val="0"/>
          <w:kern w:val="1"/>
          <w:sz w:val="28"/>
          <w:szCs w:val="28"/>
        </w:rPr>
        <w:t xml:space="preserve">»; </w:t>
      </w:r>
    </w:p>
    <w:p w:rsidR="0060176A" w:rsidRPr="0060176A" w:rsidRDefault="0060176A" w:rsidP="0060176A">
      <w:pPr>
        <w:ind w:firstLine="709"/>
        <w:jc w:val="both"/>
        <w:rPr>
          <w:b w:val="0"/>
          <w:sz w:val="28"/>
          <w:szCs w:val="28"/>
        </w:rPr>
      </w:pPr>
      <w:r w:rsidRPr="0060176A">
        <w:rPr>
          <w:rFonts w:eastAsia="Calibri"/>
          <w:b w:val="0"/>
          <w:sz w:val="28"/>
          <w:szCs w:val="28"/>
          <w:lang w:eastAsia="en-US"/>
        </w:rPr>
        <w:t xml:space="preserve">-  </w:t>
      </w:r>
      <w:r w:rsidRPr="0060176A">
        <w:rPr>
          <w:b w:val="0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60176A" w:rsidRPr="0060176A" w:rsidRDefault="0060176A" w:rsidP="0060176A">
      <w:pPr>
        <w:ind w:left="708"/>
        <w:jc w:val="both"/>
        <w:rPr>
          <w:rFonts w:cs="Times New Roman"/>
          <w:b w:val="0"/>
          <w:sz w:val="28"/>
          <w:szCs w:val="28"/>
        </w:rPr>
      </w:pPr>
    </w:p>
    <w:p w:rsidR="00FE56EB" w:rsidRPr="0060176A" w:rsidRDefault="00FE56EB" w:rsidP="0060176A">
      <w:pPr>
        <w:jc w:val="both"/>
        <w:rPr>
          <w:b w:val="0"/>
          <w:sz w:val="28"/>
          <w:szCs w:val="28"/>
        </w:rPr>
      </w:pPr>
    </w:p>
    <w:sectPr w:rsidR="00FE56EB" w:rsidRPr="0060176A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FA2" w:rsidRDefault="00524FA2" w:rsidP="00C331B0">
      <w:r>
        <w:separator/>
      </w:r>
    </w:p>
  </w:endnote>
  <w:endnote w:type="continuationSeparator" w:id="0">
    <w:p w:rsidR="00524FA2" w:rsidRDefault="00524FA2" w:rsidP="00C33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FA2" w:rsidRDefault="00524FA2" w:rsidP="00C331B0">
      <w:r>
        <w:separator/>
      </w:r>
    </w:p>
  </w:footnote>
  <w:footnote w:type="continuationSeparator" w:id="0">
    <w:p w:rsidR="00524FA2" w:rsidRDefault="00524FA2" w:rsidP="00C33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C331B0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71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524F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C331B0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712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57F9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524F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0176A"/>
    <w:rsid w:val="0011016F"/>
    <w:rsid w:val="0041070B"/>
    <w:rsid w:val="0050532D"/>
    <w:rsid w:val="00524FA2"/>
    <w:rsid w:val="005359CE"/>
    <w:rsid w:val="00583880"/>
    <w:rsid w:val="005B6F78"/>
    <w:rsid w:val="005E7EE9"/>
    <w:rsid w:val="005F1173"/>
    <w:rsid w:val="0060176A"/>
    <w:rsid w:val="007635E6"/>
    <w:rsid w:val="00822E8E"/>
    <w:rsid w:val="00910895"/>
    <w:rsid w:val="00AC527E"/>
    <w:rsid w:val="00B745AA"/>
    <w:rsid w:val="00C0446C"/>
    <w:rsid w:val="00C312CF"/>
    <w:rsid w:val="00C331B0"/>
    <w:rsid w:val="00CA057F"/>
    <w:rsid w:val="00CE57F9"/>
    <w:rsid w:val="00D25A86"/>
    <w:rsid w:val="00D623DD"/>
    <w:rsid w:val="00DB06BD"/>
    <w:rsid w:val="00E874B1"/>
    <w:rsid w:val="00E94A1D"/>
    <w:rsid w:val="00EC7121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6A"/>
    <w:pPr>
      <w:widowControl w:val="0"/>
      <w:suppressAutoHyphens/>
      <w:autoSpaceDE w:val="0"/>
      <w:ind w:firstLine="0"/>
      <w:jc w:val="left"/>
    </w:pPr>
    <w:rPr>
      <w:rFonts w:eastAsia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176A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60176A"/>
    <w:rPr>
      <w:rFonts w:eastAsia="Times New Roman"/>
      <w:sz w:val="20"/>
      <w:szCs w:val="20"/>
      <w:lang w:eastAsia="ar-SA"/>
    </w:rPr>
  </w:style>
  <w:style w:type="character" w:styleId="a5">
    <w:name w:val="page number"/>
    <w:basedOn w:val="a0"/>
    <w:rsid w:val="0060176A"/>
  </w:style>
  <w:style w:type="character" w:styleId="a6">
    <w:name w:val="Strong"/>
    <w:qFormat/>
    <w:rsid w:val="0060176A"/>
    <w:rPr>
      <w:b/>
      <w:bCs/>
    </w:rPr>
  </w:style>
  <w:style w:type="paragraph" w:customStyle="1" w:styleId="1">
    <w:name w:val="Абзац списка1"/>
    <w:rsid w:val="0060176A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788</Words>
  <Characters>4497</Characters>
  <Application>Microsoft Office Word</Application>
  <DocSecurity>0</DocSecurity>
  <Lines>37</Lines>
  <Paragraphs>10</Paragraphs>
  <ScaleCrop>false</ScaleCrop>
  <Company>Grizli777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2018-12-01T08:32:00Z</dcterms:created>
  <dcterms:modified xsi:type="dcterms:W3CDTF">2019-01-26T10:00:00Z</dcterms:modified>
</cp:coreProperties>
</file>