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CA9" w:rsidRPr="00DB7CA9" w:rsidRDefault="00DB7CA9" w:rsidP="00DB7C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DB7CA9" w:rsidRPr="00DB7CA9" w:rsidRDefault="00DB7CA9" w:rsidP="00DB7CA9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DB7CA9" w:rsidRPr="00DB7CA9" w:rsidRDefault="00DB7CA9" w:rsidP="00D66931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pacing w:val="1"/>
          <w:sz w:val="28"/>
          <w:szCs w:val="28"/>
        </w:rPr>
        <w:t>Конституция Российской Федерации, опубликована в изданиях:  «Российская газета» от 21.01.2009 г. № 7, Собрание законодательства РФ»  от 26.01.2009 г. № 4, Парламентская газета» 23-29-01.2009 г. № 4</w:t>
      </w:r>
      <w:r w:rsidRPr="00DB7CA9">
        <w:rPr>
          <w:rFonts w:ascii="Times New Roman" w:hAnsi="Times New Roman" w:cs="Times New Roman"/>
          <w:sz w:val="28"/>
          <w:szCs w:val="28"/>
        </w:rPr>
        <w:t>;</w:t>
      </w:r>
    </w:p>
    <w:p w:rsidR="00DB7CA9" w:rsidRPr="00DB7CA9" w:rsidRDefault="00DB7CA9" w:rsidP="00D66931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Федеральный закон от 06.10.2003г. № 131-ФЗ «Об общих принципах организации местного самоуправления в Российской Федерации», опубликован в «Российской газете» от 25.03.2011 г.;</w:t>
      </w:r>
    </w:p>
    <w:p w:rsidR="00DB7CA9" w:rsidRPr="00DB7CA9" w:rsidRDefault="00DB7CA9" w:rsidP="00D66931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24.07.1998 г. № 124-ФЗ «Об основных гарантиях прав ребенка в Российской Федерации», опубликован в «Российской газете» № 147 от 05.08.1998 г.;</w:t>
      </w:r>
    </w:p>
    <w:p w:rsidR="00DB7CA9" w:rsidRPr="00DB7CA9" w:rsidRDefault="00DB7CA9" w:rsidP="00D66931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Федеральный закон от 24.06.1999 г. № 120-ФЗ «Об основах системы профилактики безнадзорности и правонарушений несовершеннолетних»;</w:t>
      </w:r>
    </w:p>
    <w:p w:rsidR="00DB7CA9" w:rsidRPr="00DB7CA9" w:rsidRDefault="00DB7CA9" w:rsidP="00D66931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30.03.1999 г.  № 52-ФЗ «О санитарно-эпидемиологическом благополучии населения», опубликован в «Российской газете» от 30.09.2010 г.;</w:t>
      </w:r>
    </w:p>
    <w:p w:rsidR="00DB7CA9" w:rsidRPr="00DB7CA9" w:rsidRDefault="00DB7CA9" w:rsidP="00D66931">
      <w:pPr>
        <w:widowControl w:val="0"/>
        <w:numPr>
          <w:ilvl w:val="0"/>
          <w:numId w:val="2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21.12.1996 г. № 159-ФЗ «О дополнительных гарантиях по социальной поддержке детей-сирот и детей, оставшихся без попечения родителей», опубликован в «Российской газете» 22.12.2011 г.;</w:t>
      </w:r>
    </w:p>
    <w:p w:rsidR="00DB7CA9" w:rsidRPr="00DB7CA9" w:rsidRDefault="00DB7CA9" w:rsidP="00D66931">
      <w:pPr>
        <w:widowControl w:val="0"/>
        <w:numPr>
          <w:ilvl w:val="0"/>
          <w:numId w:val="2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05.12.2006 г. № 207-ФЗ «О внесении изменений в отдельные законодательные акты  РФ в части государственной поддержки граждан, имеющих детей», опубликован  в «Российской газете» от 31.12.2010 г.;</w:t>
      </w:r>
    </w:p>
    <w:p w:rsidR="00DB7CA9" w:rsidRPr="00D66931" w:rsidRDefault="00DB7CA9" w:rsidP="00D66931">
      <w:pPr>
        <w:pStyle w:val="a4"/>
        <w:numPr>
          <w:ilvl w:val="0"/>
          <w:numId w:val="2"/>
        </w:numPr>
        <w:tabs>
          <w:tab w:val="left" w:pos="864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66931">
        <w:rPr>
          <w:rFonts w:ascii="Times New Roman" w:hAnsi="Times New Roman" w:cs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7A5C6E" w:rsidRPr="007A5C6E" w:rsidRDefault="007A5C6E" w:rsidP="00D66931">
      <w:pPr>
        <w:pStyle w:val="a4"/>
        <w:numPr>
          <w:ilvl w:val="0"/>
          <w:numId w:val="2"/>
        </w:numPr>
        <w:shd w:val="clear" w:color="auto" w:fill="FFFFFF"/>
        <w:tabs>
          <w:tab w:val="left" w:pos="864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A5C6E">
        <w:rPr>
          <w:rFonts w:ascii="Times New Roman" w:hAnsi="Times New Roman" w:cs="Times New Roman"/>
          <w:sz w:val="28"/>
          <w:szCs w:val="28"/>
        </w:rPr>
        <w:t>Федеральный закон от 02.05.2006г. №59-ФЗ «О порядке рассмотрения обращений граждан Российской Федерации»;</w:t>
      </w:r>
    </w:p>
    <w:p w:rsidR="00DB7CA9" w:rsidRPr="00DB7CA9" w:rsidRDefault="00DB7CA9" w:rsidP="00D66931">
      <w:pPr>
        <w:widowControl w:val="0"/>
        <w:numPr>
          <w:ilvl w:val="0"/>
          <w:numId w:val="2"/>
        </w:numPr>
        <w:shd w:val="clear" w:color="auto" w:fill="FFFFFF"/>
        <w:tabs>
          <w:tab w:val="left" w:pos="142"/>
          <w:tab w:val="left" w:pos="864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27.12.2013 № 73 "Об утверждении </w:t>
      </w:r>
      <w:proofErr w:type="spellStart"/>
      <w:r w:rsidRPr="00DB7CA9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DB7CA9">
        <w:rPr>
          <w:rFonts w:ascii="Times New Roman" w:hAnsi="Times New Roman" w:cs="Times New Roman"/>
          <w:sz w:val="28"/>
          <w:szCs w:val="28"/>
        </w:rPr>
        <w:t xml:space="preserve"> 2.4.4.3155-13 "Санитарно-эпидемиологические требования к устройству, содержанию и организации работы стационарных организаций отдыха и оздоровления детей" (Зарегистрировано в Минюсте России 18.04.2014 N 32024)</w:t>
      </w:r>
    </w:p>
    <w:p w:rsidR="00D66931" w:rsidRDefault="00DB7CA9" w:rsidP="00D66931">
      <w:pPr>
        <w:widowControl w:val="0"/>
        <w:numPr>
          <w:ilvl w:val="0"/>
          <w:numId w:val="2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Методические рекомендации по обеспечению санитарно-эпидемиологического благополучия и безопасности перевозок организованных групп детей автомобильным транспортом от 21.09.2006 г., утвержденные Главным государственным инспектором безопасности дорожного движения РФ и Главным государственным санитарным врачом РФ;</w:t>
      </w:r>
    </w:p>
    <w:p w:rsidR="00D66931" w:rsidRDefault="00DB7CA9" w:rsidP="00D66931">
      <w:pPr>
        <w:widowControl w:val="0"/>
        <w:numPr>
          <w:ilvl w:val="0"/>
          <w:numId w:val="2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66931">
        <w:rPr>
          <w:rFonts w:ascii="Times New Roman" w:hAnsi="Times New Roman" w:cs="Times New Roman"/>
          <w:sz w:val="28"/>
          <w:szCs w:val="28"/>
        </w:rPr>
        <w:t>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D66931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D66931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DB7CA9" w:rsidRPr="00D66931" w:rsidRDefault="00DB7CA9" w:rsidP="00D66931">
      <w:pPr>
        <w:widowControl w:val="0"/>
        <w:numPr>
          <w:ilvl w:val="0"/>
          <w:numId w:val="2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66931">
        <w:rPr>
          <w:rFonts w:ascii="Times New Roman" w:hAnsi="Times New Roman" w:cs="Times New Roman"/>
          <w:sz w:val="28"/>
          <w:szCs w:val="28"/>
        </w:rPr>
        <w:t xml:space="preserve">распоряжением  Администрации Курской области от 18.05.2015 № </w:t>
      </w:r>
      <w:r w:rsidRPr="00D66931">
        <w:rPr>
          <w:rFonts w:ascii="Times New Roman" w:hAnsi="Times New Roman" w:cs="Times New Roman"/>
          <w:sz w:val="28"/>
          <w:szCs w:val="28"/>
        </w:rPr>
        <w:lastRenderedPageBreak/>
        <w:t>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B7CA9" w:rsidRPr="00D66931" w:rsidRDefault="00DB7CA9" w:rsidP="00D66931">
      <w:pPr>
        <w:pStyle w:val="a4"/>
        <w:widowControl w:val="0"/>
        <w:numPr>
          <w:ilvl w:val="0"/>
          <w:numId w:val="2"/>
        </w:numPr>
        <w:tabs>
          <w:tab w:val="left" w:pos="864"/>
          <w:tab w:val="left" w:pos="2268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66931">
        <w:rPr>
          <w:rFonts w:ascii="Times New Roman" w:hAnsi="Times New Roman"/>
          <w:sz w:val="28"/>
          <w:szCs w:val="28"/>
        </w:rPr>
        <w:t>Постановлением Администрации Пристенского района Курской области от 18 сентября 2015 г. №649 «</w:t>
      </w:r>
      <w:r w:rsidRPr="00D66931">
        <w:rPr>
          <w:rFonts w:ascii="Times New Roman" w:hAnsi="Times New Roman"/>
          <w:bCs/>
          <w:sz w:val="28"/>
          <w:szCs w:val="28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Pr="00D66931">
        <w:rPr>
          <w:rFonts w:ascii="Times New Roman" w:hAnsi="Times New Roman"/>
          <w:sz w:val="28"/>
          <w:szCs w:val="28"/>
        </w:rPr>
        <w:t>»;</w:t>
      </w:r>
    </w:p>
    <w:p w:rsidR="00DB7CA9" w:rsidRPr="00D66931" w:rsidRDefault="00DB7CA9" w:rsidP="00D66931">
      <w:pPr>
        <w:pStyle w:val="a4"/>
        <w:numPr>
          <w:ilvl w:val="0"/>
          <w:numId w:val="2"/>
        </w:numPr>
        <w:tabs>
          <w:tab w:val="left" w:pos="864"/>
        </w:tabs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66931">
        <w:rPr>
          <w:rFonts w:ascii="Times New Roman" w:eastAsia="Calibri" w:hAnsi="Times New Roman"/>
          <w:sz w:val="28"/>
          <w:szCs w:val="28"/>
          <w:lang w:eastAsia="en-US"/>
        </w:rPr>
        <w:t>Постановление Администрации Пристенского района Курской области от 12.02.2013г. № 59 «</w:t>
      </w:r>
      <w:r w:rsidRPr="00D66931">
        <w:rPr>
          <w:rFonts w:ascii="Times New Roman" w:hAnsi="Times New Roman"/>
          <w:bCs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D66931">
        <w:rPr>
          <w:rFonts w:ascii="Times New Roman" w:eastAsia="Calibri" w:hAnsi="Times New Roman"/>
          <w:sz w:val="28"/>
          <w:szCs w:val="28"/>
          <w:lang w:eastAsia="en-US"/>
        </w:rPr>
        <w:t>»;</w:t>
      </w:r>
    </w:p>
    <w:p w:rsidR="00DB7CA9" w:rsidRPr="00D66931" w:rsidRDefault="00DB7CA9" w:rsidP="00D66931">
      <w:pPr>
        <w:pStyle w:val="a4"/>
        <w:widowControl w:val="0"/>
        <w:numPr>
          <w:ilvl w:val="0"/>
          <w:numId w:val="2"/>
        </w:numPr>
        <w:tabs>
          <w:tab w:val="left" w:pos="426"/>
          <w:tab w:val="left" w:pos="864"/>
          <w:tab w:val="left" w:pos="993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D66931">
        <w:rPr>
          <w:rFonts w:ascii="Times New Roman" w:hAnsi="Times New Roman"/>
          <w:kern w:val="1"/>
          <w:sz w:val="28"/>
          <w:szCs w:val="28"/>
          <w:lang w:eastAsia="ar-SA"/>
        </w:rPr>
        <w:t>Решение Представительного собрания Пристенского района Курской области от 25.05.2015 №41 «</w:t>
      </w:r>
      <w:r w:rsidRPr="00D66931">
        <w:rPr>
          <w:rFonts w:ascii="Times New Roman" w:hAnsi="Times New Roman"/>
          <w:bCs/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D66931">
        <w:rPr>
          <w:rFonts w:ascii="Times New Roman" w:hAnsi="Times New Roman"/>
          <w:kern w:val="1"/>
          <w:sz w:val="28"/>
          <w:szCs w:val="28"/>
          <w:lang w:eastAsia="ar-SA"/>
        </w:rPr>
        <w:t xml:space="preserve">»; </w:t>
      </w:r>
    </w:p>
    <w:p w:rsidR="00DB7CA9" w:rsidRPr="00D66931" w:rsidRDefault="00DB7CA9" w:rsidP="00D66931">
      <w:pPr>
        <w:pStyle w:val="a4"/>
        <w:widowControl w:val="0"/>
        <w:numPr>
          <w:ilvl w:val="0"/>
          <w:numId w:val="2"/>
        </w:numPr>
        <w:tabs>
          <w:tab w:val="left" w:pos="864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66931">
        <w:rPr>
          <w:rFonts w:ascii="Times New Roman" w:hAnsi="Times New Roman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FE56EB" w:rsidRPr="00DB7CA9" w:rsidRDefault="00FE56EB" w:rsidP="00DB7CA9">
      <w:pPr>
        <w:spacing w:after="0" w:line="240" w:lineRule="auto"/>
        <w:ind w:firstLine="540"/>
        <w:jc w:val="both"/>
        <w:rPr>
          <w:sz w:val="28"/>
          <w:szCs w:val="28"/>
        </w:rPr>
      </w:pPr>
    </w:p>
    <w:sectPr w:rsidR="00FE56EB" w:rsidRPr="00DB7CA9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EE505E"/>
    <w:lvl w:ilvl="0">
      <w:numFmt w:val="bullet"/>
      <w:lvlText w:val="*"/>
      <w:lvlJc w:val="left"/>
    </w:lvl>
  </w:abstractNum>
  <w:abstractNum w:abstractNumId="1">
    <w:nsid w:val="530F3A65"/>
    <w:multiLevelType w:val="hybridMultilevel"/>
    <w:tmpl w:val="D0BC6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  <w:b w:val="0"/>
          <w:bCs w:val="0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B7CA9"/>
    <w:rsid w:val="0041070B"/>
    <w:rsid w:val="004F74E8"/>
    <w:rsid w:val="0050532D"/>
    <w:rsid w:val="005359CE"/>
    <w:rsid w:val="00583880"/>
    <w:rsid w:val="005B6F78"/>
    <w:rsid w:val="005E7EE9"/>
    <w:rsid w:val="005F1173"/>
    <w:rsid w:val="007635E6"/>
    <w:rsid w:val="007A5C6E"/>
    <w:rsid w:val="00822E8E"/>
    <w:rsid w:val="00910895"/>
    <w:rsid w:val="00AC527E"/>
    <w:rsid w:val="00B745AA"/>
    <w:rsid w:val="00B76CEA"/>
    <w:rsid w:val="00C0446C"/>
    <w:rsid w:val="00C312CF"/>
    <w:rsid w:val="00C6093D"/>
    <w:rsid w:val="00CA057F"/>
    <w:rsid w:val="00D25A86"/>
    <w:rsid w:val="00D623DD"/>
    <w:rsid w:val="00D66931"/>
    <w:rsid w:val="00DB06BD"/>
    <w:rsid w:val="00DB7CA9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A9"/>
    <w:pPr>
      <w:spacing w:after="200" w:line="276" w:lineRule="auto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7CA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2"/>
      <w:szCs w:val="22"/>
      <w:lang w:eastAsia="ru-RU"/>
    </w:rPr>
  </w:style>
  <w:style w:type="character" w:customStyle="1" w:styleId="ConsPlusNormal0">
    <w:name w:val="ConsPlusNormal Знак"/>
    <w:link w:val="ConsPlusNormal"/>
    <w:locked/>
    <w:rsid w:val="00DB7CA9"/>
    <w:rPr>
      <w:rFonts w:ascii="Arial" w:eastAsia="Times New Roman" w:hAnsi="Arial" w:cs="Arial"/>
      <w:sz w:val="22"/>
      <w:szCs w:val="22"/>
      <w:lang w:eastAsia="ru-RU"/>
    </w:rPr>
  </w:style>
  <w:style w:type="paragraph" w:customStyle="1" w:styleId="1">
    <w:name w:val="Абзац списка1"/>
    <w:uiPriority w:val="99"/>
    <w:rsid w:val="00DB7CA9"/>
    <w:pPr>
      <w:widowControl w:val="0"/>
      <w:suppressAutoHyphens/>
      <w:spacing w:line="100" w:lineRule="atLeast"/>
      <w:ind w:left="720" w:firstLine="0"/>
      <w:jc w:val="left"/>
    </w:pPr>
    <w:rPr>
      <w:rFonts w:ascii="Calibri" w:eastAsia="Times New Roman" w:hAnsi="Calibri" w:cs="Calibri"/>
      <w:kern w:val="1"/>
      <w:lang w:eastAsia="ar-SA"/>
    </w:rPr>
  </w:style>
  <w:style w:type="character" w:styleId="a3">
    <w:name w:val="Strong"/>
    <w:uiPriority w:val="99"/>
    <w:qFormat/>
    <w:rsid w:val="00DB7CA9"/>
    <w:rPr>
      <w:b/>
      <w:bCs/>
    </w:rPr>
  </w:style>
  <w:style w:type="paragraph" w:styleId="a4">
    <w:name w:val="List Paragraph"/>
    <w:basedOn w:val="a"/>
    <w:uiPriority w:val="34"/>
    <w:qFormat/>
    <w:rsid w:val="007A5C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593</Words>
  <Characters>3385</Characters>
  <Application>Microsoft Office Word</Application>
  <DocSecurity>0</DocSecurity>
  <Lines>28</Lines>
  <Paragraphs>7</Paragraphs>
  <ScaleCrop>false</ScaleCrop>
  <Company>Grizli777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2018-11-26T09:12:00Z</dcterms:created>
  <dcterms:modified xsi:type="dcterms:W3CDTF">2019-03-06T13:10:00Z</dcterms:modified>
</cp:coreProperties>
</file>