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665" w:rsidRPr="00321665" w:rsidRDefault="00321665" w:rsidP="0032166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21665" w:rsidRPr="00321665" w:rsidRDefault="00321665" w:rsidP="0032166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Предоставление услуги осуществляется в соответствии со следующими норм</w:t>
      </w:r>
      <w:r w:rsidRPr="00321665">
        <w:rPr>
          <w:rFonts w:ascii="Times New Roman" w:hAnsi="Times New Roman" w:cs="Times New Roman"/>
          <w:sz w:val="28"/>
          <w:szCs w:val="28"/>
        </w:rPr>
        <w:t>а</w:t>
      </w:r>
      <w:r w:rsidRPr="00321665">
        <w:rPr>
          <w:rFonts w:ascii="Times New Roman" w:hAnsi="Times New Roman" w:cs="Times New Roman"/>
          <w:sz w:val="28"/>
          <w:szCs w:val="28"/>
        </w:rPr>
        <w:t>тивными правовыми актами:</w:t>
      </w:r>
    </w:p>
    <w:p w:rsidR="00321665" w:rsidRPr="00321665" w:rsidRDefault="00321665" w:rsidP="003216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Конституцией Российской Федерации от 12.12.1993 («Российская газета» от 25.12.1993 № 237),</w:t>
      </w:r>
    </w:p>
    <w:p w:rsidR="00321665" w:rsidRPr="00321665" w:rsidRDefault="00321665" w:rsidP="0032166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Земельным  кодексом  Российской  Федерации </w:t>
      </w:r>
      <w:r w:rsidRPr="00321665">
        <w:rPr>
          <w:rFonts w:ascii="Times New Roman" w:hAnsi="Times New Roman" w:cs="Times New Roman"/>
          <w:sz w:val="28"/>
          <w:szCs w:val="28"/>
        </w:rPr>
        <w:t xml:space="preserve"> ("Собрание законодательства РФ" от 29.10.2001 № 44, ст. 4147, "Российская газета" от 30.10.2001 № 211-212);</w:t>
      </w:r>
    </w:p>
    <w:p w:rsidR="00321665" w:rsidRPr="00321665" w:rsidRDefault="00321665" w:rsidP="0032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 w:rsidRPr="0032166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321665">
        <w:rPr>
          <w:rFonts w:ascii="Times New Roman" w:hAnsi="Times New Roman" w:cs="Times New Roman"/>
          <w:sz w:val="28"/>
          <w:szCs w:val="28"/>
        </w:rPr>
        <w:t xml:space="preserve"> от 24 ноября 1995 г.  №181-ФЗ «О социальной защите и</w:t>
      </w:r>
      <w:r w:rsidRPr="00321665">
        <w:rPr>
          <w:rFonts w:ascii="Times New Roman" w:hAnsi="Times New Roman" w:cs="Times New Roman"/>
          <w:sz w:val="28"/>
          <w:szCs w:val="28"/>
        </w:rPr>
        <w:t>н</w:t>
      </w:r>
      <w:r w:rsidRPr="00321665">
        <w:rPr>
          <w:rFonts w:ascii="Times New Roman" w:hAnsi="Times New Roman" w:cs="Times New Roman"/>
          <w:sz w:val="28"/>
          <w:szCs w:val="28"/>
        </w:rPr>
        <w:t>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21665" w:rsidRPr="00321665" w:rsidRDefault="00321665" w:rsidP="00321665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321665">
        <w:rPr>
          <w:rFonts w:ascii="Times New Roman" w:hAnsi="Times New Roman" w:cs="Times New Roman"/>
          <w:color w:val="auto"/>
          <w:sz w:val="28"/>
          <w:szCs w:val="28"/>
        </w:rPr>
        <w:t>«Российская газета»,</w:t>
      </w:r>
      <w:r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30.10. 2001 г. - Федеральный выпуск №2823);</w:t>
      </w:r>
    </w:p>
    <w:p w:rsidR="00321665" w:rsidRPr="00321665" w:rsidRDefault="00321665" w:rsidP="00321665">
      <w:pPr>
        <w:pStyle w:val="a5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321665">
        <w:rPr>
          <w:rFonts w:ascii="Times New Roman" w:hAnsi="Times New Roman" w:cs="Times New Roman"/>
          <w:color w:val="auto"/>
          <w:sz w:val="28"/>
          <w:szCs w:val="28"/>
        </w:rPr>
        <w:t xml:space="preserve">(«Российская газета», </w:t>
      </w:r>
      <w:r w:rsidRPr="00321665">
        <w:rPr>
          <w:rFonts w:ascii="Times New Roman" w:eastAsia="Batang" w:hAnsi="Times New Roman" w:cs="Times New Roman"/>
          <w:color w:val="auto"/>
          <w:sz w:val="28"/>
          <w:szCs w:val="28"/>
          <w:lang w:eastAsia="ko-KR"/>
        </w:rPr>
        <w:t>27 . 06. 2014 г. в  - Федеральный выпуск №6414);</w:t>
      </w: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</w:t>
      </w:r>
      <w:r w:rsidRPr="00321665">
        <w:rPr>
          <w:rFonts w:ascii="Times New Roman" w:hAnsi="Times New Roman" w:cs="Times New Roman"/>
          <w:sz w:val="28"/>
          <w:szCs w:val="28"/>
        </w:rPr>
        <w:t>а</w:t>
      </w:r>
      <w:r w:rsidRPr="00321665">
        <w:rPr>
          <w:rFonts w:ascii="Times New Roman" w:hAnsi="Times New Roman" w:cs="Times New Roman"/>
          <w:sz w:val="28"/>
          <w:szCs w:val="28"/>
        </w:rPr>
        <w:t>ции местного самоуправления в Российской Федерации» («Собрание законодательства РФ» от 06.10.2003 № 40, ст. 3822; «Российская газета» от 08.10.2003 № 202; «Парл</w:t>
      </w:r>
      <w:r w:rsidRPr="00321665">
        <w:rPr>
          <w:rFonts w:ascii="Times New Roman" w:hAnsi="Times New Roman" w:cs="Times New Roman"/>
          <w:sz w:val="28"/>
          <w:szCs w:val="28"/>
        </w:rPr>
        <w:t>а</w:t>
      </w:r>
      <w:r w:rsidRPr="00321665">
        <w:rPr>
          <w:rFonts w:ascii="Times New Roman" w:hAnsi="Times New Roman" w:cs="Times New Roman"/>
          <w:sz w:val="28"/>
          <w:szCs w:val="28"/>
        </w:rPr>
        <w:t>ментская газета» от 08.10.2003 № 186);</w:t>
      </w:r>
    </w:p>
    <w:p w:rsidR="00321665" w:rsidRPr="00321665" w:rsidRDefault="00321665" w:rsidP="00321665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321665" w:rsidRPr="00321665" w:rsidRDefault="00321665" w:rsidP="003216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321665" w:rsidRPr="00321665" w:rsidRDefault="00321665" w:rsidP="003216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321665" w:rsidRPr="00321665" w:rsidRDefault="00321665" w:rsidP="003216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Федеральным законом от 11.06.2003 № 74-ФЗ «О крестьянском (фермерском) х</w:t>
      </w:r>
      <w:r w:rsidRPr="00321665">
        <w:rPr>
          <w:rFonts w:ascii="Times New Roman" w:hAnsi="Times New Roman" w:cs="Times New Roman"/>
          <w:sz w:val="28"/>
          <w:szCs w:val="28"/>
        </w:rPr>
        <w:t>о</w:t>
      </w:r>
      <w:r w:rsidRPr="00321665">
        <w:rPr>
          <w:rFonts w:ascii="Times New Roman" w:hAnsi="Times New Roman" w:cs="Times New Roman"/>
          <w:sz w:val="28"/>
          <w:szCs w:val="28"/>
        </w:rPr>
        <w:t>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321665" w:rsidRPr="00321665" w:rsidRDefault="00321665" w:rsidP="0032166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</w:t>
      </w:r>
      <w:r w:rsidRPr="00321665">
        <w:rPr>
          <w:rFonts w:ascii="Times New Roman" w:hAnsi="Times New Roman" w:cs="Times New Roman"/>
          <w:sz w:val="28"/>
          <w:szCs w:val="28"/>
        </w:rPr>
        <w:t>с</w:t>
      </w:r>
      <w:r w:rsidRPr="00321665">
        <w:rPr>
          <w:rFonts w:ascii="Times New Roman" w:hAnsi="Times New Roman" w:cs="Times New Roman"/>
          <w:sz w:val="28"/>
          <w:szCs w:val="28"/>
        </w:rPr>
        <w:t>сийской Федерации, 20.04.1998, № 16, ст. 1801, Российская газета,  № 79, 23.04.1998);</w:t>
      </w: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21665" w:rsidRPr="00321665" w:rsidRDefault="00321665" w:rsidP="003216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</w:t>
      </w:r>
      <w:r w:rsidRPr="00321665">
        <w:rPr>
          <w:rFonts w:ascii="Times New Roman" w:hAnsi="Times New Roman" w:cs="Times New Roman"/>
          <w:sz w:val="28"/>
          <w:szCs w:val="28"/>
        </w:rPr>
        <w:t>б</w:t>
      </w:r>
      <w:r w:rsidRPr="00321665">
        <w:rPr>
          <w:rFonts w:ascii="Times New Roman" w:hAnsi="Times New Roman" w:cs="Times New Roman"/>
          <w:sz w:val="28"/>
          <w:szCs w:val="28"/>
        </w:rPr>
        <w:t>рание законодательства Российской Федерации», 2016, № 15, ст. 2084);</w:t>
      </w:r>
    </w:p>
    <w:p w:rsidR="00321665" w:rsidRPr="00321665" w:rsidRDefault="00321665" w:rsidP="0032166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приказом Минэкономразвития России от  14 января 2015 г. N 7 «Об утвержд</w:t>
      </w:r>
      <w:r w:rsidRPr="00321665">
        <w:rPr>
          <w:rFonts w:ascii="Times New Roman" w:hAnsi="Times New Roman" w:cs="Times New Roman"/>
          <w:sz w:val="28"/>
          <w:szCs w:val="28"/>
        </w:rPr>
        <w:t>е</w:t>
      </w:r>
      <w:r w:rsidRPr="00321665">
        <w:rPr>
          <w:rFonts w:ascii="Times New Roman" w:hAnsi="Times New Roman" w:cs="Times New Roman"/>
          <w:sz w:val="28"/>
          <w:szCs w:val="28"/>
        </w:rPr>
        <w:t xml:space="preserve">нии </w:t>
      </w:r>
      <w:hyperlink r:id="rId5" w:history="1">
        <w:proofErr w:type="gramStart"/>
        <w:r w:rsidRPr="00321665">
          <w:rPr>
            <w:rFonts w:ascii="Times New Roman" w:hAnsi="Times New Roman" w:cs="Times New Roman"/>
            <w:sz w:val="28"/>
            <w:szCs w:val="28"/>
          </w:rPr>
          <w:t>порядк</w:t>
        </w:r>
      </w:hyperlink>
      <w:r w:rsidRPr="0032166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и способов подачи заявлений об утверждении схемы расположения з</w:t>
      </w:r>
      <w:r w:rsidRPr="00321665">
        <w:rPr>
          <w:rFonts w:ascii="Times New Roman" w:hAnsi="Times New Roman" w:cs="Times New Roman"/>
          <w:sz w:val="28"/>
          <w:szCs w:val="28"/>
        </w:rPr>
        <w:t>е</w:t>
      </w:r>
      <w:r w:rsidRPr="00321665">
        <w:rPr>
          <w:rFonts w:ascii="Times New Roman" w:hAnsi="Times New Roman" w:cs="Times New Roman"/>
          <w:sz w:val="28"/>
          <w:szCs w:val="28"/>
        </w:rPr>
        <w:t>мельного участка или земельных участков на кадастровом плане территории, о пров</w:t>
      </w:r>
      <w:r w:rsidRPr="00321665">
        <w:rPr>
          <w:rFonts w:ascii="Times New Roman" w:hAnsi="Times New Roman" w:cs="Times New Roman"/>
          <w:sz w:val="28"/>
          <w:szCs w:val="28"/>
        </w:rPr>
        <w:t>е</w:t>
      </w:r>
      <w:r w:rsidRPr="00321665">
        <w:rPr>
          <w:rFonts w:ascii="Times New Roman" w:hAnsi="Times New Roman" w:cs="Times New Roman"/>
          <w:sz w:val="28"/>
          <w:szCs w:val="28"/>
        </w:rPr>
        <w:t>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</w:t>
      </w:r>
      <w:r w:rsidRPr="00321665">
        <w:rPr>
          <w:rFonts w:ascii="Times New Roman" w:hAnsi="Times New Roman" w:cs="Times New Roman"/>
          <w:sz w:val="28"/>
          <w:szCs w:val="28"/>
        </w:rPr>
        <w:t>о</w:t>
      </w:r>
      <w:r w:rsidRPr="00321665">
        <w:rPr>
          <w:rFonts w:ascii="Times New Roman" w:hAnsi="Times New Roman" w:cs="Times New Roman"/>
          <w:sz w:val="28"/>
          <w:szCs w:val="28"/>
        </w:rPr>
        <w:t xml:space="preserve">сти, о </w:t>
      </w:r>
      <w:proofErr w:type="gramStart"/>
      <w:r w:rsidRPr="00321665">
        <w:rPr>
          <w:rFonts w:ascii="Times New Roman" w:hAnsi="Times New Roman" w:cs="Times New Roman"/>
          <w:sz w:val="28"/>
          <w:szCs w:val="28"/>
        </w:rPr>
        <w:t>предварительном согласовании предоставления земельного участка, находящег</w:t>
      </w:r>
      <w:r w:rsidRPr="00321665">
        <w:rPr>
          <w:rFonts w:ascii="Times New Roman" w:hAnsi="Times New Roman" w:cs="Times New Roman"/>
          <w:sz w:val="28"/>
          <w:szCs w:val="28"/>
        </w:rPr>
        <w:t>о</w:t>
      </w:r>
      <w:r w:rsidRPr="00321665">
        <w:rPr>
          <w:rFonts w:ascii="Times New Roman" w:hAnsi="Times New Roman" w:cs="Times New Roman"/>
          <w:sz w:val="28"/>
          <w:szCs w:val="28"/>
        </w:rPr>
        <w:t>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</w:t>
      </w:r>
      <w:r w:rsidRPr="00321665">
        <w:rPr>
          <w:rFonts w:ascii="Times New Roman" w:hAnsi="Times New Roman" w:cs="Times New Roman"/>
          <w:sz w:val="28"/>
          <w:szCs w:val="28"/>
        </w:rPr>
        <w:t>е</w:t>
      </w:r>
      <w:r w:rsidRPr="00321665">
        <w:rPr>
          <w:rFonts w:ascii="Times New Roman" w:hAnsi="Times New Roman" w:cs="Times New Roman"/>
          <w:sz w:val="28"/>
          <w:szCs w:val="28"/>
        </w:rPr>
        <w:t>ния о перераспределении земель и (или) земельных участков, находящихся в госуда</w:t>
      </w:r>
      <w:r w:rsidRPr="00321665">
        <w:rPr>
          <w:rFonts w:ascii="Times New Roman" w:hAnsi="Times New Roman" w:cs="Times New Roman"/>
          <w:sz w:val="28"/>
          <w:szCs w:val="28"/>
        </w:rPr>
        <w:t>р</w:t>
      </w:r>
      <w:r w:rsidRPr="00321665">
        <w:rPr>
          <w:rFonts w:ascii="Times New Roman" w:hAnsi="Times New Roman" w:cs="Times New Roman"/>
          <w:sz w:val="28"/>
          <w:szCs w:val="28"/>
        </w:rPr>
        <w:t>ственной или муниципальной собственности, и земельных участков, находящихся в ч</w:t>
      </w:r>
      <w:r w:rsidRPr="00321665">
        <w:rPr>
          <w:rFonts w:ascii="Times New Roman" w:hAnsi="Times New Roman" w:cs="Times New Roman"/>
          <w:sz w:val="28"/>
          <w:szCs w:val="28"/>
        </w:rPr>
        <w:t>а</w:t>
      </w:r>
      <w:r w:rsidRPr="00321665">
        <w:rPr>
          <w:rFonts w:ascii="Times New Roman" w:hAnsi="Times New Roman" w:cs="Times New Roman"/>
          <w:sz w:val="28"/>
          <w:szCs w:val="28"/>
        </w:rPr>
        <w:t>стной собственности, в форме электронных документов с использованием информац</w:t>
      </w:r>
      <w:r w:rsidRPr="00321665">
        <w:rPr>
          <w:rFonts w:ascii="Times New Roman" w:hAnsi="Times New Roman" w:cs="Times New Roman"/>
          <w:sz w:val="28"/>
          <w:szCs w:val="28"/>
        </w:rPr>
        <w:t>и</w:t>
      </w:r>
      <w:r w:rsidRPr="00321665">
        <w:rPr>
          <w:rFonts w:ascii="Times New Roman" w:hAnsi="Times New Roman" w:cs="Times New Roman"/>
          <w:sz w:val="28"/>
          <w:szCs w:val="28"/>
        </w:rPr>
        <w:t>онно-телекоммуникационной сети "Интернет", а также требования к их формату» (Официальный интернет-портал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правовой информации http://www.pravo.gov.ru, 27.02.2015);</w:t>
      </w:r>
    </w:p>
    <w:p w:rsidR="00321665" w:rsidRPr="00321665" w:rsidRDefault="00321665" w:rsidP="003216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321665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321665">
        <w:rPr>
          <w:rFonts w:ascii="Times New Roman" w:hAnsi="Times New Roman" w:cs="Times New Roman"/>
          <w:sz w:val="28"/>
          <w:szCs w:val="28"/>
        </w:rPr>
        <w:t xml:space="preserve"> правда", N 4-5, 11.01.2003);</w:t>
      </w:r>
    </w:p>
    <w:p w:rsidR="00321665" w:rsidRPr="00321665" w:rsidRDefault="00321665" w:rsidP="0032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1665">
        <w:rPr>
          <w:rFonts w:ascii="Times New Roman" w:hAnsi="Times New Roman" w:cs="Times New Roman"/>
          <w:sz w:val="28"/>
          <w:szCs w:val="28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</w:t>
      </w:r>
      <w:r w:rsidRPr="00321665">
        <w:rPr>
          <w:rFonts w:ascii="Times New Roman" w:hAnsi="Times New Roman" w:cs="Times New Roman"/>
          <w:sz w:val="28"/>
          <w:szCs w:val="28"/>
        </w:rPr>
        <w:t>н</w:t>
      </w:r>
      <w:r w:rsidRPr="00321665">
        <w:rPr>
          <w:rFonts w:ascii="Times New Roman" w:hAnsi="Times New Roman" w:cs="Times New Roman"/>
          <w:sz w:val="28"/>
          <w:szCs w:val="28"/>
        </w:rPr>
        <w:t>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</w:t>
      </w:r>
      <w:r w:rsidRPr="00321665">
        <w:rPr>
          <w:rFonts w:ascii="Times New Roman" w:hAnsi="Times New Roman" w:cs="Times New Roman"/>
          <w:sz w:val="28"/>
          <w:szCs w:val="28"/>
        </w:rPr>
        <w:t>и</w:t>
      </w:r>
      <w:r w:rsidRPr="00321665">
        <w:rPr>
          <w:rFonts w:ascii="Times New Roman" w:hAnsi="Times New Roman" w:cs="Times New Roman"/>
          <w:sz w:val="28"/>
          <w:szCs w:val="28"/>
        </w:rPr>
        <w:t>страции Курской области http://adm.rkursk.ru, 14.07.2016);</w:t>
      </w:r>
      <w:proofErr w:type="gramEnd"/>
    </w:p>
    <w:p w:rsidR="00321665" w:rsidRPr="00321665" w:rsidRDefault="00321665" w:rsidP="003216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 xml:space="preserve"> распоряжением Администрации Курской области от 18.05.2015 № 350-ра «Об у</w:t>
      </w:r>
      <w:r w:rsidRPr="00321665">
        <w:rPr>
          <w:rFonts w:ascii="Times New Roman" w:hAnsi="Times New Roman" w:cs="Times New Roman"/>
          <w:sz w:val="28"/>
          <w:szCs w:val="28"/>
        </w:rPr>
        <w:t>т</w:t>
      </w:r>
      <w:r w:rsidRPr="00321665">
        <w:rPr>
          <w:rFonts w:ascii="Times New Roman" w:hAnsi="Times New Roman" w:cs="Times New Roman"/>
          <w:sz w:val="28"/>
          <w:szCs w:val="28"/>
        </w:rPr>
        <w:t>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</w:t>
      </w:r>
      <w:r w:rsidRPr="00321665">
        <w:rPr>
          <w:rFonts w:ascii="Times New Roman" w:hAnsi="Times New Roman" w:cs="Times New Roman"/>
          <w:sz w:val="28"/>
          <w:szCs w:val="28"/>
        </w:rPr>
        <w:t>ь</w:t>
      </w:r>
      <w:r w:rsidRPr="00321665">
        <w:rPr>
          <w:rFonts w:ascii="Times New Roman" w:hAnsi="Times New Roman" w:cs="Times New Roman"/>
          <w:sz w:val="28"/>
          <w:szCs w:val="28"/>
        </w:rPr>
        <w:t>ный сайт Администрации Курской области http://adm.rkursk.ru, 06.04.2017);</w:t>
      </w:r>
    </w:p>
    <w:p w:rsidR="00321665" w:rsidRPr="00321665" w:rsidRDefault="00321665" w:rsidP="00321665">
      <w:pPr>
        <w:tabs>
          <w:tab w:val="left" w:pos="2268"/>
        </w:tabs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665">
        <w:rPr>
          <w:rFonts w:ascii="Times New Roman" w:hAnsi="Times New Roman" w:cs="Times New Roman"/>
          <w:sz w:val="28"/>
          <w:szCs w:val="28"/>
        </w:rPr>
        <w:t>- Постановлением Администрации Пристенского района Курской области от 18 сентября 2015 г. №649 «О разработке и утверждении административных регламентов осуществления муниципального контроля и административных регламентов предоставления муниципальных услуг»;</w:t>
      </w: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2166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Постановление Администрации Пристенского района Курской области от 12.02.2013г. № 59 «</w:t>
      </w:r>
      <w:r w:rsidRPr="00321665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(бездействия)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услуг"</w:t>
      </w:r>
      <w:r w:rsidRPr="00321665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321665" w:rsidRPr="00321665" w:rsidRDefault="00321665" w:rsidP="00321665">
      <w:pPr>
        <w:tabs>
          <w:tab w:val="left" w:pos="426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321665">
        <w:rPr>
          <w:rFonts w:ascii="Times New Roman" w:hAnsi="Times New Roman" w:cs="Times New Roman"/>
          <w:kern w:val="1"/>
          <w:sz w:val="28"/>
          <w:szCs w:val="28"/>
        </w:rPr>
        <w:t>- Решение Представительного собрания Пристенского района Курской области от 25.05.2015 №41 «</w:t>
      </w:r>
      <w:r w:rsidRPr="00321665">
        <w:rPr>
          <w:rFonts w:ascii="Times New Roman" w:hAnsi="Times New Roman" w:cs="Times New Roman"/>
          <w:sz w:val="28"/>
          <w:szCs w:val="28"/>
        </w:rPr>
        <w:t>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и предоставляются организациями, участвующими в предоставлении муниципальных услуг и определение размера платы за их оказание</w:t>
      </w:r>
      <w:r w:rsidRPr="00321665">
        <w:rPr>
          <w:rFonts w:ascii="Times New Roman" w:hAnsi="Times New Roman" w:cs="Times New Roman"/>
          <w:kern w:val="1"/>
          <w:sz w:val="28"/>
          <w:szCs w:val="28"/>
        </w:rPr>
        <w:t xml:space="preserve">»; </w:t>
      </w:r>
    </w:p>
    <w:p w:rsidR="00321665" w:rsidRPr="00321665" w:rsidRDefault="00321665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166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 </w:t>
      </w:r>
      <w:r w:rsidRPr="00321665">
        <w:rPr>
          <w:rFonts w:ascii="Times New Roman" w:hAnsi="Times New Roman" w:cs="Times New Roman"/>
          <w:sz w:val="28"/>
          <w:szCs w:val="28"/>
        </w:rPr>
        <w:t>Уставом муниципального района «Пристенский район» Курской области (принят решением представительного Собрания Пристенского района Курской области от 12 декабря 2005 года №6);</w:t>
      </w:r>
    </w:p>
    <w:p w:rsidR="00FE56EB" w:rsidRPr="00321665" w:rsidRDefault="00FE56EB" w:rsidP="003216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E56EB" w:rsidRPr="00321665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21665"/>
    <w:rsid w:val="00321665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8294F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665"/>
    <w:pPr>
      <w:spacing w:after="200" w:line="276" w:lineRule="auto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32166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2"/>
      <w:szCs w:val="22"/>
      <w:lang w:eastAsia="ru-RU"/>
    </w:rPr>
  </w:style>
  <w:style w:type="paragraph" w:styleId="a3">
    <w:name w:val="Normal (Web)"/>
    <w:basedOn w:val="a"/>
    <w:uiPriority w:val="99"/>
    <w:rsid w:val="00321665"/>
    <w:pPr>
      <w:spacing w:after="0" w:line="240" w:lineRule="auto"/>
      <w:textAlignment w:val="top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321665"/>
    <w:rPr>
      <w:rFonts w:ascii="Arial" w:eastAsia="Times New Roman" w:hAnsi="Arial" w:cs="Arial"/>
      <w:sz w:val="22"/>
      <w:szCs w:val="22"/>
      <w:lang w:eastAsia="ru-RU"/>
    </w:rPr>
  </w:style>
  <w:style w:type="character" w:styleId="a4">
    <w:name w:val="Strong"/>
    <w:uiPriority w:val="99"/>
    <w:qFormat/>
    <w:rsid w:val="00321665"/>
    <w:rPr>
      <w:b/>
      <w:bCs/>
    </w:rPr>
  </w:style>
  <w:style w:type="paragraph" w:customStyle="1" w:styleId="a5">
    <w:name w:val="Базовый"/>
    <w:uiPriority w:val="99"/>
    <w:rsid w:val="00321665"/>
    <w:pPr>
      <w:tabs>
        <w:tab w:val="left" w:pos="709"/>
      </w:tabs>
      <w:suppressAutoHyphens/>
      <w:spacing w:after="200" w:line="276" w:lineRule="atLeast"/>
      <w:ind w:firstLine="0"/>
      <w:jc w:val="left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paragraph" w:customStyle="1" w:styleId="1">
    <w:name w:val="Абзац списка1"/>
    <w:uiPriority w:val="99"/>
    <w:rsid w:val="00321665"/>
    <w:pPr>
      <w:widowControl w:val="0"/>
      <w:suppressAutoHyphens/>
      <w:spacing w:line="100" w:lineRule="atLeast"/>
      <w:ind w:left="720" w:firstLine="0"/>
      <w:jc w:val="left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956</Words>
  <Characters>5450</Characters>
  <Application>Microsoft Office Word</Application>
  <DocSecurity>0</DocSecurity>
  <Lines>45</Lines>
  <Paragraphs>12</Paragraphs>
  <ScaleCrop>false</ScaleCrop>
  <Company>Grizli777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2018-12-01T09:35:00Z</dcterms:created>
  <dcterms:modified xsi:type="dcterms:W3CDTF">2018-12-01T09:37:00Z</dcterms:modified>
</cp:coreProperties>
</file>