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b/>
          <w:bCs/>
          <w:color w:val="000000"/>
          <w:sz w:val="13"/>
        </w:rPr>
        <w:t>Заключение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b/>
          <w:bCs/>
          <w:color w:val="000000"/>
          <w:sz w:val="13"/>
        </w:rPr>
        <w:t>            Ревизионной  комиссии Пристенского района Курской  области   на проект решения   «О  бюджете  муниципального  района « Пристенский район» Курской  области на 2022 год  и плановый  период 2023 и 2024 годов».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b/>
          <w:bCs/>
          <w:color w:val="000000"/>
          <w:sz w:val="13"/>
        </w:rPr>
        <w:t>       п. Пристень                                                            24 ноября 2021года.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Заключение Ревизионной  комиссии Пристенского района Курской области   на проект решения   «О  бюджете  муниципального  района « Пристенский район» Курской  области на 2022 год  и плановый  период 2023 и 2024 годов подготовлено в соответствии с нормами и положениями Бюджетного кодекса РФ (далее по тексту БК РФ), Федеральным законом от 7февраля 2011 года № 6-ФЗ  « Об  общих  принципах организации  и деятельности  контрольно- счетных органов  субьектов Российской  Федерации  и муниципальных образований», законом Курской области  от 21.09.11г. №72-ЗКО «О Контрольно-счетной палате Курской области», Решением Представительного Собрания  Пристенского района Курской  области от 20.11.2007года  №58 « Об утверждении Положения о бюджетном процессе  в  муниципальном районе « Пристенский район» Курской области,  иным действующим законодательством.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В соответствии со ст. 169 БК РФ (ч. 4) и   Решением Представительного Собрания  Пристенского района Курской  области от 20.11.2007года  №58 « Об утверждении Положения о бюджетном процессе  в  муниципальном районе « Пристенский район» Курской области, проект  Решения  «О  бюджете  муниципального  района « Пристенский район» Курской  области на 2022 год  и плановый период 2023 и 2024 годов»  разработан на очередной финансовый год и плановый период 2023 и 2024 годов.Проект решения представлен на рассмотрение в Представительное  Собрание Пристенского  района в срок, определенный ст. 185 БК РФ. Представленный проект решения  содержит основные характеристики бюджета, документы и материалы в соответствии со ст. 184.1, 184.2 БК РФ 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При формировании  проекта решения  выдержаны нормы БК РФ относительно: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предельного объема муниципального  долга (ст. 107 БК РФ);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предельного объема расходов на его обслуживание (ст. 111 БК РФ);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</w:rPr>
      </w:pPr>
      <w:r w:rsidRPr="00DF57C2">
        <w:rPr>
          <w:rFonts w:ascii="Tahoma" w:eastAsia="Times New Roman" w:hAnsi="Tahoma" w:cs="Tahoma"/>
          <w:b/>
          <w:bCs/>
          <w:color w:val="000000"/>
          <w:sz w:val="36"/>
          <w:szCs w:val="36"/>
        </w:rPr>
        <w:t>              1. Общая характеристика проекта решения  «О  бюджете  муниципального  района « Пристенский район» Курской  области на 2022 год  и на плановый период 2023  и 2024 годов ».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Доходы  бюджета на 2022 год предусмотрены в сумме 577463 тыс. руб., что ниже доходов ожидаемого исполнения  бюджета  2021 года (772324 тыс.руб. )  на 194861 тыс. руб., или на 33,7 %. Налоговые и неналоговые доходы  прогнозируются в сумме 172547 тыс. руб., что выше ожидаемого исполнения бюджета 2021 года  на 3098 тыс. руб. (169449 ) на 1,8 % ,  безвозмездные перечисления,</w:t>
      </w:r>
      <w:r w:rsidRPr="00DF57C2">
        <w:rPr>
          <w:rFonts w:ascii="Tahoma" w:eastAsia="Times New Roman" w:hAnsi="Tahoma" w:cs="Tahoma"/>
          <w:i/>
          <w:iCs/>
          <w:color w:val="000000"/>
          <w:sz w:val="13"/>
        </w:rPr>
        <w:t>  </w:t>
      </w:r>
      <w:r w:rsidRPr="00DF57C2">
        <w:rPr>
          <w:rFonts w:ascii="Tahoma" w:eastAsia="Times New Roman" w:hAnsi="Tahoma" w:cs="Tahoma"/>
          <w:color w:val="000000"/>
          <w:sz w:val="13"/>
          <w:szCs w:val="13"/>
        </w:rPr>
        <w:t>снизятся на 197959 тыс. руб., или на 48,8%, и поступят в сумме 404916 тыс. руб.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Расходы</w:t>
      </w:r>
      <w:r w:rsidRPr="00DF57C2">
        <w:rPr>
          <w:rFonts w:ascii="Tahoma" w:eastAsia="Times New Roman" w:hAnsi="Tahoma" w:cs="Tahoma"/>
          <w:i/>
          <w:iCs/>
          <w:color w:val="000000"/>
          <w:sz w:val="13"/>
        </w:rPr>
        <w:t> </w:t>
      </w:r>
      <w:r w:rsidRPr="00DF57C2">
        <w:rPr>
          <w:rFonts w:ascii="Tahoma" w:eastAsia="Times New Roman" w:hAnsi="Tahoma" w:cs="Tahoma"/>
          <w:color w:val="000000"/>
          <w:sz w:val="13"/>
          <w:szCs w:val="13"/>
        </w:rPr>
        <w:t> бюджета в 2022 году по сравнению с ожидаемым исполнением бюджета 2021 года уменьшатся на 260985 тыс. руб. (838448тыс. руб.),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или на 45 %, и составят 577463 тыс.руб.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Бюджет муниципального района « Пристенский  район» Курской области спрогнозирован  бездифицитный.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Основной причиной снижения доходов является уменьшение безвозмездных поступлений  на  197959 тыс. руб.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Динамика основных параметров бюджета отражена в таблице: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505"/>
        <w:gridCol w:w="971"/>
        <w:gridCol w:w="3223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</w:tblGrid>
      <w:tr w:rsidR="00DF57C2" w:rsidRPr="00DF57C2" w:rsidTr="00DF57C2">
        <w:trPr>
          <w:tblHeader/>
          <w:tblCellSpacing w:w="0" w:type="dxa"/>
        </w:trPr>
        <w:tc>
          <w:tcPr>
            <w:tcW w:w="3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Показатель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2021 год</w:t>
            </w:r>
          </w:p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i/>
                <w:iCs/>
                <w:color w:val="FFFFFF"/>
                <w:sz w:val="13"/>
              </w:rPr>
              <w:t>(ожидаемое</w:t>
            </w:r>
          </w:p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i/>
                <w:iCs/>
                <w:color w:val="FFFFFF"/>
                <w:sz w:val="13"/>
              </w:rPr>
              <w:t>исполнение)</w:t>
            </w:r>
          </w:p>
        </w:tc>
        <w:tc>
          <w:tcPr>
            <w:tcW w:w="3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Проект  бюджета 2022 год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</w:tr>
      <w:tr w:rsidR="00DF57C2" w:rsidRPr="00DF57C2" w:rsidTr="00DF57C2">
        <w:trPr>
          <w:tblHeader/>
          <w:tblCellSpacing w:w="0" w:type="dxa"/>
        </w:trPr>
        <w:tc>
          <w:tcPr>
            <w:tcW w:w="3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Доходы итого (тыс. руб.),</w:t>
            </w:r>
          </w:p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в том числе: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772324</w:t>
            </w:r>
          </w:p>
        </w:tc>
        <w:tc>
          <w:tcPr>
            <w:tcW w:w="3912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577463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3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 прирост (уменьшение) к предыдущему году, %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912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-194861                 -33,7%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3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Налоговые  и  неналоговые доходы (тыс. руб.)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169449</w:t>
            </w:r>
          </w:p>
        </w:tc>
        <w:tc>
          <w:tcPr>
            <w:tcW w:w="3912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172547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3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 прирост (уменьшение) к предыдущему году, %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912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+3098             +1,8%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3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Безвозмездные</w:t>
            </w:r>
          </w:p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перечисления (тыс. руб.)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602875</w:t>
            </w:r>
          </w:p>
        </w:tc>
        <w:tc>
          <w:tcPr>
            <w:tcW w:w="3912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404916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3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 прирост (уменьшение) к предыдущему году, %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912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-197959         -48,8%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3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Расходы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838448</w:t>
            </w:r>
          </w:p>
        </w:tc>
        <w:tc>
          <w:tcPr>
            <w:tcW w:w="3912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577463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3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 прирост (уменьшение) к предыдущему году, %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912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-260985        -45%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3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Дефицит (-)/Профицит (+) (</w:t>
            </w: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тыс. руб.)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66124</w:t>
            </w:r>
          </w:p>
        </w:tc>
        <w:tc>
          <w:tcPr>
            <w:tcW w:w="3912" w:type="dxa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</w:tr>
    </w:tbl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В плановом периоде 2023 - 2024 годов по сравнению с бюджетом 2022 года прогнозируются :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В 2023 году доходы  бюджета прогнозируются в объеме 506835 тыс. руб., расходы в сумме 506835 тыс. руб. с дефицитом -0 руб. При этом по сравнению с предыдущим годом доходы и расходы  сократятся  на 70628  тыс.руб. или  на  13,9 %.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  <w:u w:val="single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В 2024 году доходы  бюджета прогнозируются в объеме 517724 тыс. руб., расходы в сумме 517724 тыс. руб. с дефицитом -0 руб. При этом по сравнению с предыдущим годом  доходы   и расходы увеличаться  на 10889 тыс.руб.  или на  2,1%.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Динамика основных параметров бюджета 2023 и 2024 годов отражена в таблице: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568"/>
        <w:gridCol w:w="1560"/>
        <w:gridCol w:w="1740"/>
        <w:gridCol w:w="1692"/>
      </w:tblGrid>
      <w:tr w:rsidR="00DF57C2" w:rsidRPr="00DF57C2" w:rsidTr="00DF57C2">
        <w:trPr>
          <w:tblCellSpacing w:w="0" w:type="dxa"/>
        </w:trPr>
        <w:tc>
          <w:tcPr>
            <w:tcW w:w="2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Показатель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2022 год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2023 год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2024  год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2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Доходы итого (тыс. руб.),</w:t>
            </w:r>
          </w:p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577463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506835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517724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2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 xml:space="preserve">- прирост (уменьшение) к предыдущему </w:t>
            </w: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lastRenderedPageBreak/>
              <w:t>году, %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-70628</w:t>
            </w:r>
          </w:p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lastRenderedPageBreak/>
              <w:t>-14%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lastRenderedPageBreak/>
              <w:t>+10889</w:t>
            </w:r>
          </w:p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lastRenderedPageBreak/>
              <w:t>+2%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2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lastRenderedPageBreak/>
              <w:t>Налоговые  и  неналоговые доходы (тыс. руб.)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172547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165657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167864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2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 прирост (уменьшение) к предыдущему году, %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-6890</w:t>
            </w:r>
          </w:p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-4%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+2207</w:t>
            </w:r>
          </w:p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+13%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2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Безвозмездные</w:t>
            </w:r>
          </w:p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перечисления (тыс. руб.)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404916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341178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349860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2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 прирост (уменьшение) к предыдущему году, %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-63738</w:t>
            </w:r>
          </w:p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-18,6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+10889</w:t>
            </w:r>
          </w:p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+2%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2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Расходы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577463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506835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517724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2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 прирост (уменьшение) к предыдущему году, %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-70628</w:t>
            </w:r>
          </w:p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-14%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+10889</w:t>
            </w:r>
          </w:p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+2%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2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Дефицит (-)/Профицит (+) (</w:t>
            </w: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тыс. руб.)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</w:t>
            </w:r>
          </w:p>
        </w:tc>
      </w:tr>
    </w:tbl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</w:rPr>
      </w:pPr>
      <w:r w:rsidRPr="00DF57C2">
        <w:rPr>
          <w:rFonts w:ascii="Tahoma" w:eastAsia="Times New Roman" w:hAnsi="Tahoma" w:cs="Tahoma"/>
          <w:b/>
          <w:bCs/>
          <w:color w:val="000000"/>
          <w:sz w:val="36"/>
          <w:szCs w:val="36"/>
        </w:rPr>
        <w:t>                2. Параметры прогноза основных показателей социально-экономического развития  муниципального района « Пристенский  район».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             Основой для  проекта  бюджета  на 2023 - 2024  годы  стал  прогноз  социально-экономического развития Пристенского района Курской области.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Прогноз социально-экономического развития Пристенского района Курской области на 2022 год и на плановый  период  2023 - 2024 годы, подготовленный Управлением  финансов и экономического развития  Администрации  Пристенского района  Курской области, разработан в соответствии с  условиями функционирования экономики  на указанный период, с учетом предложений, информации и прогнозных данных организаций и муниципальных образований  Пристенского  района Курской области.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В представленном прогнозе учтена сложившаяся ситуация в экономической и социальной сферах, факторы и тенденции развития, ожидаемые итоги хозяйствующих субъектов за 2021 год, меры, предпринимаемые органами  власти района  по социально-экономическому развитию района 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Формирование доходной  части бюджета  муниципального района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« Пристенский район»  осуществлялось на основе  ожидаемых  за  2021 год  показателей  функционирования  реального  сектора  экономики  района . Прогнозирование  осуществлялось  отдельно  по  каждому виду  налога  или  сбора  в условиях  хозяйствования  района,  а  также  с учетом фактического поступления  в бюджет  за  предыдущие  периоды.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      При  планировании  доходов  учтены  законодательные  акты,  предусматривающие  внесение  изменений  и дополнений  в  налоговое  и бюджетное  законодательство, вступающие  в  силу  с 1 января  2022  года.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       В представленном  проекте  бюджета  муниципального  района  не  учтены  федеральные  средства,  направляемые  в  рамках  межбюджетных  отношений  через  федеральные   министерства,  агенства  и ведомства, так  как распределение  указанных  средств  будет   осуществляться   в последующий  период.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      В  дальнейшем  объем  безвозмездных  поступлений  будет  уточняться.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      В  проекте  решения  на  2022  год  объем  доходов  планируется  в  сумме 577463 тыс.руб.,  в  том  числе: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-       налоговые  и  неналоговые  доходы  в  сумме 172546 тыс.рублей.( 29,9% от общей суммы доходов).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Основной  удельный  вес  в  налоговых  и неналоговых  доходах бюджета занимают:  налог  на  доходы  физических лиц (76,7%),  доходы  от  уплаты  акцизов  на нефтепродукты (7,9 %), поступления  доходов  от  оказания   платных  услуг ( работ) и  компенсации затрат государства ( 5,2 %).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- безвозмездные поступления в сумме 404916 тыс.руб.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      Планирование расходов  на  2022  год  и  плановый  период  2023  и 2024 годов  осуществлялось  в рамках  муниципальных  программ Пристенского  района  Курской области  и непрограммных мероприятий.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       Формирование объема и структуры расходов бюджета Пристенского муниципального района на 2022 год и на плановый  период  2023 и 2024  годов осуществляется  исходя из «базовых» объемов бюджетных ассигнований на 2022 год и на основании бюджетных  ассигнований, утвержденных Решением Представительного Собрания Пристенского района Курской области от 25.12.2020 года № 16/74  « О бюджете муниципального района « Пристенский район» Курской  области  на  2021  год  и на плановый  период  2022  и 2023 годов».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При  формировании местного бюджета на 2022 год  и на плановый период 2023 и 2024 годов   применены общие подходы к расчету  бюджетных проектировок :</w:t>
      </w:r>
    </w:p>
    <w:p w:rsidR="00DF57C2" w:rsidRPr="00DF57C2" w:rsidRDefault="00DF57C2" w:rsidP="00DF57C2">
      <w:pPr>
        <w:widowControl/>
        <w:numPr>
          <w:ilvl w:val="0"/>
          <w:numId w:val="1"/>
        </w:numPr>
        <w:shd w:val="clear" w:color="auto" w:fill="EEEEEE"/>
        <w:autoSpaceDN/>
        <w:adjustRightInd/>
        <w:ind w:left="0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оплату  труда   работников  органов  местного  самоуправления и  текущее  содержание  органов местного самоуправления, осуществляется  исходя  из  утвержденных  структур,  действующих на  1  октября  2021 года , и  нормативных  актов  Пристенского  района  Курской  области, регулирующих  оплату  труда;</w:t>
      </w:r>
    </w:p>
    <w:p w:rsidR="00DF57C2" w:rsidRPr="00DF57C2" w:rsidRDefault="00DF57C2" w:rsidP="00DF57C2">
      <w:pPr>
        <w:widowControl/>
        <w:numPr>
          <w:ilvl w:val="0"/>
          <w:numId w:val="1"/>
        </w:numPr>
        <w:shd w:val="clear" w:color="auto" w:fill="EEEEEE"/>
        <w:autoSpaceDN/>
        <w:adjustRightInd/>
        <w:ind w:left="0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начисления на  оплату труда  в соответствии  с установленными тарифами  страховых взносов  в государственные  внебюджетные фонды в размере 30,2%.</w:t>
      </w:r>
    </w:p>
    <w:p w:rsidR="00DF57C2" w:rsidRPr="00DF57C2" w:rsidRDefault="00DF57C2" w:rsidP="00DF57C2">
      <w:pPr>
        <w:widowControl/>
        <w:numPr>
          <w:ilvl w:val="0"/>
          <w:numId w:val="1"/>
        </w:numPr>
        <w:shd w:val="clear" w:color="auto" w:fill="EEEEEE"/>
        <w:autoSpaceDN/>
        <w:adjustRightInd/>
        <w:ind w:left="0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социальные  выплаты (компенсации, доплаты, надбавки)  и меры  социальной  поддержки  отдельным  категориям граждан  в  соответствии  с действующим  законодательством  исходя  из  ожидаемой  численности  получателей, с учетом  ее  изменения и размеров  выплат.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numPr>
          <w:ilvl w:val="0"/>
          <w:numId w:val="2"/>
        </w:numPr>
        <w:shd w:val="clear" w:color="auto" w:fill="EEEEEE"/>
        <w:autoSpaceDN/>
        <w:adjustRightInd/>
        <w:ind w:left="0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b/>
          <w:bCs/>
          <w:color w:val="000000"/>
          <w:sz w:val="13"/>
        </w:rPr>
        <w:t>1.     Доходы бюджета.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Поступления по группе «Налоговые и неналоговые доходы», проекта  бюджета на 2022 год, планируются с увеличением  на 3098 тыс.руб.  или  на 1,8 %  по сравнению с ожидаемым исполнением бюджета 2021 год и составят 172547 тыс. рублей, на 2023 год налоговые и неналоговые доходы планируются в сумме 165657 тыс. рублей или с  уменьшением  на 6890  тыс.руб.(4,1 %)  к бюджету 2022 года, на 2024 год налоговые и неналоговые доходы прогнозируются в сумме 167864 тыс. рублей,  с увеличением  на  2207тыс.руб.( 1,3 %) к бюджету 2023 году.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Основной удельный вес в налоговых и неналоговых доходах  бюджета на очередной 2022  финансовый год и плановый период 2023 -2024 годы занимают:  налог  на  доходы  физических лиц (76,7%),  доходы  от  уплаты  акцизов  на нефтепродукты ( 7,9 %), поступления  доходов  от  оказания   платных  услуг ( работ) и  компенсации затрат государства ( 5,2 %).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Поступление налоговых и неналоговых доходов в  бюджет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в тыс. рублей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764"/>
        <w:gridCol w:w="919"/>
        <w:gridCol w:w="876"/>
        <w:gridCol w:w="845"/>
        <w:gridCol w:w="828"/>
        <w:gridCol w:w="845"/>
        <w:gridCol w:w="768"/>
        <w:gridCol w:w="1368"/>
      </w:tblGrid>
      <w:tr w:rsidR="00DF57C2" w:rsidRPr="00DF57C2" w:rsidTr="00DF57C2">
        <w:trPr>
          <w:tblCellSpacing w:w="0" w:type="dxa"/>
        </w:trPr>
        <w:tc>
          <w:tcPr>
            <w:tcW w:w="17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Наименование доходов</w:t>
            </w:r>
          </w:p>
        </w:tc>
        <w:tc>
          <w:tcPr>
            <w:tcW w:w="8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Ожидаемое исполнение за 2021 год</w:t>
            </w:r>
          </w:p>
        </w:tc>
        <w:tc>
          <w:tcPr>
            <w:tcW w:w="1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2022 год</w:t>
            </w: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2023 год</w:t>
            </w:r>
          </w:p>
        </w:tc>
        <w:tc>
          <w:tcPr>
            <w:tcW w:w="21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2024 год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проект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изменение к прошлому году, %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проект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изменение к прошлому году, %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проект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изменение к прошлому году, %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Налоговые и неналоговые доходы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169449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172547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+3098</w:t>
            </w:r>
          </w:p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+1,8%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165657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-6890</w:t>
            </w:r>
          </w:p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-4,1%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167864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+2207</w:t>
            </w:r>
          </w:p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+1,3%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lastRenderedPageBreak/>
              <w:t>Налоги на прибыль, доходы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Налог на прибыль организаций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Налог на доходы физических лиц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132230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132379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+149</w:t>
            </w:r>
          </w:p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+1%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126959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-542</w:t>
            </w:r>
          </w:p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-4,2%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128506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+1547</w:t>
            </w:r>
          </w:p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+1,2%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Налоги на товары (работы, услуги), реализуемые на территории РФ (акцизы)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13026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13549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+523</w:t>
            </w:r>
          </w:p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+3,8%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13564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+35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13898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+334</w:t>
            </w:r>
          </w:p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2,4%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Налоги на совокупный доход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9766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10095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+329</w:t>
            </w:r>
          </w:p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+3,2%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10391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+296</w:t>
            </w:r>
          </w:p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+2,8%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10717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+326</w:t>
            </w:r>
          </w:p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3%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Налоги на имущество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Государственная пошлина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1565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2207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+642</w:t>
            </w:r>
          </w:p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+29%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2207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2207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2449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2963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+514</w:t>
            </w:r>
          </w:p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+17,3%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2963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2963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Платежи при пользовании природными ресурсами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177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102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-75</w:t>
            </w:r>
          </w:p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-73%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102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102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8422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8983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+561</w:t>
            </w:r>
          </w:p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+62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8983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8983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Доходы от продажи материальных и нематериальных активов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527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Административные платежи и сборы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Штрафы, санкции, возмещение ущерба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334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488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+154</w:t>
            </w:r>
          </w:p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+31%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488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488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Прочие неналоговые доходы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953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1781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+828</w:t>
            </w:r>
          </w:p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+46%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Объем поступлений « Налоговых  и неналоговых  доходов» , который прогнозируется на 2022 год  и плановый период 2023 и 2024  годов предусматривается примерно  на уровне  ожидаемого исполнения  бюджета  2021 года.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В целом прогнозирование доходов в предложенном проекте является обоснованным, и позволяет нам рекомендовать принятие данного проекта в предложенных параметрах.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b/>
          <w:bCs/>
          <w:color w:val="000000"/>
          <w:sz w:val="13"/>
        </w:rPr>
        <w:t>Безвозмездные поступления.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Безвозмездные поступления  в 2022 году планируются в сумме 404916 тыс. руб., на 197959 тыс.руб. или на  ( 48,8%)  (602875 тыс. руб.) меньше, чем  ожидаемые  назначения  за 2021 год ), из них: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        </w:t>
      </w:r>
      <w:r w:rsidRPr="00DF57C2">
        <w:rPr>
          <w:rFonts w:ascii="Tahoma" w:eastAsia="Times New Roman" w:hAnsi="Tahoma" w:cs="Tahoma"/>
          <w:b/>
          <w:bCs/>
          <w:color w:val="000000"/>
          <w:sz w:val="13"/>
          <w:u w:val="single"/>
        </w:rPr>
        <w:t>дотации</w:t>
      </w:r>
      <w:r w:rsidRPr="00DF57C2">
        <w:rPr>
          <w:rFonts w:ascii="Tahoma" w:eastAsia="Times New Roman" w:hAnsi="Tahoma" w:cs="Tahoma"/>
          <w:color w:val="000000"/>
          <w:sz w:val="13"/>
          <w:szCs w:val="13"/>
          <w:u w:val="single"/>
        </w:rPr>
        <w:t>  </w:t>
      </w:r>
      <w:r w:rsidRPr="00DF57C2">
        <w:rPr>
          <w:rFonts w:ascii="Tahoma" w:eastAsia="Times New Roman" w:hAnsi="Tahoma" w:cs="Tahoma"/>
          <w:color w:val="000000"/>
          <w:sz w:val="13"/>
          <w:szCs w:val="13"/>
        </w:rPr>
        <w:t> муниципальному району на  выравнивание бюджетной  обеспеченности  запланированы сумме 16896 тыс. руб.  </w:t>
      </w:r>
      <w:r w:rsidRPr="00DF57C2">
        <w:rPr>
          <w:rFonts w:ascii="Tahoma" w:eastAsia="Times New Roman" w:hAnsi="Tahoma" w:cs="Tahoma"/>
          <w:b/>
          <w:bCs/>
          <w:color w:val="000000"/>
          <w:sz w:val="13"/>
        </w:rPr>
        <w:t>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        </w:t>
      </w:r>
      <w:r w:rsidRPr="00DF57C2">
        <w:rPr>
          <w:rFonts w:ascii="Tahoma" w:eastAsia="Times New Roman" w:hAnsi="Tahoma" w:cs="Tahoma"/>
          <w:b/>
          <w:bCs/>
          <w:color w:val="000000"/>
          <w:sz w:val="13"/>
          <w:u w:val="single"/>
        </w:rPr>
        <w:t>субвенции </w:t>
      </w:r>
      <w:r w:rsidRPr="00DF57C2">
        <w:rPr>
          <w:rFonts w:ascii="Tahoma" w:eastAsia="Times New Roman" w:hAnsi="Tahoma" w:cs="Tahoma"/>
          <w:color w:val="000000"/>
          <w:sz w:val="13"/>
          <w:szCs w:val="13"/>
          <w:u w:val="single"/>
        </w:rPr>
        <w:t> </w:t>
      </w:r>
      <w:r w:rsidRPr="00DF57C2">
        <w:rPr>
          <w:rFonts w:ascii="Tahoma" w:eastAsia="Times New Roman" w:hAnsi="Tahoma" w:cs="Tahoma"/>
          <w:color w:val="000000"/>
          <w:sz w:val="13"/>
          <w:szCs w:val="13"/>
        </w:rPr>
        <w:t>в сумме 326363 тыс. руб. </w:t>
      </w:r>
      <w:r w:rsidRPr="00DF57C2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        </w:t>
      </w:r>
      <w:r w:rsidRPr="00DF57C2">
        <w:rPr>
          <w:rFonts w:ascii="Tahoma" w:eastAsia="Times New Roman" w:hAnsi="Tahoma" w:cs="Tahoma"/>
          <w:b/>
          <w:bCs/>
          <w:color w:val="000000"/>
          <w:sz w:val="13"/>
          <w:u w:val="single"/>
        </w:rPr>
        <w:t> субсидии </w:t>
      </w:r>
      <w:r w:rsidRPr="00DF57C2">
        <w:rPr>
          <w:rFonts w:ascii="Tahoma" w:eastAsia="Times New Roman" w:hAnsi="Tahoma" w:cs="Tahoma"/>
          <w:color w:val="000000"/>
          <w:sz w:val="13"/>
          <w:szCs w:val="13"/>
        </w:rPr>
        <w:t> -  на  2022 год  — 55401  тыс.руб.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b/>
          <w:bCs/>
          <w:color w:val="000000"/>
          <w:sz w:val="13"/>
          <w:u w:val="single"/>
        </w:rPr>
        <w:t>иные межбюджетные трансферты</w:t>
      </w:r>
      <w:r w:rsidRPr="00DF57C2">
        <w:rPr>
          <w:rFonts w:ascii="Tahoma" w:eastAsia="Times New Roman" w:hAnsi="Tahoma" w:cs="Tahoma"/>
          <w:color w:val="000000"/>
          <w:sz w:val="13"/>
          <w:szCs w:val="13"/>
        </w:rPr>
        <w:t> предусмотрены в сумме  1149 тыс. руб.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b/>
          <w:bCs/>
          <w:color w:val="000000"/>
          <w:sz w:val="13"/>
          <w:u w:val="single"/>
        </w:rPr>
        <w:t>прочие  безвозмездные поступления</w:t>
      </w:r>
      <w:r w:rsidRPr="00DF57C2">
        <w:rPr>
          <w:rFonts w:ascii="Tahoma" w:eastAsia="Times New Roman" w:hAnsi="Tahoma" w:cs="Tahoma"/>
          <w:color w:val="000000"/>
          <w:sz w:val="13"/>
          <w:szCs w:val="13"/>
          <w:u w:val="single"/>
        </w:rPr>
        <w:t> </w:t>
      </w:r>
      <w:r w:rsidRPr="00DF57C2">
        <w:rPr>
          <w:rFonts w:ascii="Tahoma" w:eastAsia="Times New Roman" w:hAnsi="Tahoma" w:cs="Tahoma"/>
          <w:color w:val="000000"/>
          <w:sz w:val="13"/>
          <w:szCs w:val="13"/>
        </w:rPr>
        <w:t> предусмотрены в сумме  5107 тыс.руб. 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</w:rPr>
      </w:pPr>
      <w:r w:rsidRPr="00DF57C2">
        <w:rPr>
          <w:rFonts w:ascii="Tahoma" w:eastAsia="Times New Roman" w:hAnsi="Tahoma" w:cs="Tahoma"/>
          <w:b/>
          <w:bCs/>
          <w:color w:val="000000"/>
          <w:sz w:val="36"/>
          <w:szCs w:val="36"/>
        </w:rPr>
        <w:t>4. Расходы  бюджета.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Бюджет  муниципального района  « Пристенский  район»  по  расходам  сформирован  на  2022 год  в  объеме 577463  тыс.руб.,  на  2023  год  в  объеме 506835 тыс.руб., на  2024 год  в  объеме 517724 тыс.руб.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Распределение бюджетных ассигнований по разделам функциональной классификации расходов  бюджета на 2022 год и на плановый период 2023 и 2024 годы  представлено в следующей таблице :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376"/>
        <w:gridCol w:w="957"/>
        <w:gridCol w:w="756"/>
        <w:gridCol w:w="672"/>
        <w:gridCol w:w="432"/>
        <w:gridCol w:w="648"/>
        <w:gridCol w:w="612"/>
        <w:gridCol w:w="444"/>
        <w:gridCol w:w="605"/>
        <w:gridCol w:w="552"/>
        <w:gridCol w:w="912"/>
      </w:tblGrid>
      <w:tr w:rsidR="00DF57C2" w:rsidRPr="00DF57C2" w:rsidTr="00DF57C2">
        <w:trPr>
          <w:tblHeader/>
          <w:tblCellSpacing w:w="0" w:type="dxa"/>
        </w:trPr>
        <w:tc>
          <w:tcPr>
            <w:tcW w:w="23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Наименование</w:t>
            </w:r>
          </w:p>
        </w:tc>
        <w:tc>
          <w:tcPr>
            <w:tcW w:w="6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Ожидаемое исполнение  бюджета на 2021 год</w:t>
            </w:r>
          </w:p>
        </w:tc>
        <w:tc>
          <w:tcPr>
            <w:tcW w:w="562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</w:tr>
      <w:tr w:rsidR="00DF57C2" w:rsidRPr="00DF57C2" w:rsidTr="00DF57C2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2022 год</w:t>
            </w:r>
          </w:p>
        </w:tc>
        <w:tc>
          <w:tcPr>
            <w:tcW w:w="17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2023  год</w:t>
            </w:r>
          </w:p>
        </w:tc>
        <w:tc>
          <w:tcPr>
            <w:tcW w:w="206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2024 год</w:t>
            </w:r>
          </w:p>
        </w:tc>
      </w:tr>
      <w:tr w:rsidR="00DF57C2" w:rsidRPr="00DF57C2" w:rsidTr="00DF57C2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сумма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Темпы роста к 2021 году</w:t>
            </w:r>
          </w:p>
        </w:tc>
        <w:tc>
          <w:tcPr>
            <w:tcW w:w="6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сумма</w:t>
            </w:r>
          </w:p>
        </w:tc>
        <w:tc>
          <w:tcPr>
            <w:tcW w:w="10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Темпы роста к 2022  году</w:t>
            </w:r>
          </w:p>
        </w:tc>
        <w:tc>
          <w:tcPr>
            <w:tcW w:w="6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сумма</w:t>
            </w:r>
          </w:p>
        </w:tc>
        <w:tc>
          <w:tcPr>
            <w:tcW w:w="14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Темпы роста к 2023  году</w:t>
            </w:r>
          </w:p>
        </w:tc>
      </w:tr>
      <w:tr w:rsidR="00DF57C2" w:rsidRPr="00DF57C2" w:rsidTr="00DF57C2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sz w:val="13"/>
              </w:rPr>
              <w:t>тыс. руб.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sz w:val="13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sz w:val="13"/>
              </w:rPr>
              <w:t>тыс. руб.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sz w:val="13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sz w:val="13"/>
              </w:rPr>
              <w:t>тыс. руб.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sz w:val="13"/>
              </w:rPr>
              <w:t>%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ВСЕГО: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838448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577463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-260985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-45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506835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70628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-14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517724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10889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Общегосударственные вопросы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69382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56247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-13135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-23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55128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-1119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-2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55177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49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Национальная оборона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Национальная безопасность и правоохранительная деятельность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Национальная экономика в т.ч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58582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52939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-5643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-11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16258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-36681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15150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1108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Дорожное хозяйство(дорожные фонды)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57155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51475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-5680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-11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15059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-36416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13898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1161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Жилищно-коммунальное хозяйство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9036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1691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-7345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608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-1083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608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Охрана окружающей среды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Образование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550636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321534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-229102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-71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290517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-31017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-11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294492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3975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Культура и кинематография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29608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32110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2502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7.8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30889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-1221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-3,9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30889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Здравоохранение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295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542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247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45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542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542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Социальная политика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75355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81774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6419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7,8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80974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-800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85219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Физическая культура и спорт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31575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21456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-10119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-47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19603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-1853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9,4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19603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Средства массовой информации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Обслуживание государственного и муниципального долга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Межбюджетные трансферты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13979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9170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-4809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-52%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7977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-1193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15%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7336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Условно-утвержденные расходы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4339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8708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57C2" w:rsidRPr="00DF57C2" w:rsidTr="00DF57C2">
        <w:trPr>
          <w:tblCellSpacing w:w="0" w:type="dxa"/>
        </w:trPr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ДЕФИЦИТ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Из приведенных в таблице данных видно, что практически по всем разделам, предусмотренные проектом бюджетные ассигнования снижаются относительно предыдущего года . Так, на 2022 год общие  плановые ассигнования  предусмотрены в размерах, ниже ожидаемого исполнения 2021 года на 45 %  или на 260985 тыс.руб.; по разделу «образование » на  71 % или 229102 тыс.руб., ; по разделу « общегосударственные вопросы» на 23 % или  на 13135 тыс.руб.,по жилищно-коммунальному хозяйству  на 7345 тыс.руб. Аналогичная ситуация складывается и в плановом периоде 2023- 2024 годах.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  <w:u w:val="single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По объему расходов, в 2022 году, основной удельный вес будут занимать: раздел «общегосударственные вопросы» - 9,7% ; раздел  «образование» - 55,7 %, раздел « социальная  политика»  - 14% , раздел « физическая культура и спорт» - 3,7 %, раздел « культура, кинематография» -  5,5 %.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b/>
          <w:bCs/>
          <w:color w:val="000000"/>
          <w:sz w:val="13"/>
          <w:u w:val="single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b/>
          <w:bCs/>
          <w:color w:val="000000"/>
          <w:sz w:val="13"/>
          <w:u w:val="single"/>
        </w:rPr>
        <w:t>Раздел «Общегосударственные вопросы»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b/>
          <w:bCs/>
          <w:color w:val="000000"/>
          <w:sz w:val="13"/>
          <w:u w:val="single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Проектом расходы  бюджета по разделу «Общегосударственные вопросы» уменьшаются  к ожидаемому исполнению 2021 года на 13135 тыс. руб. (23 %) и составят 56247 тыс. руб. На 2023 год уменьшение  расходов к 2022 году планируется на 1119 тыс. руб. (-2 %), и на 2024 год   расходы  планируется на уровне 2023года.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692"/>
        <w:gridCol w:w="288"/>
        <w:gridCol w:w="919"/>
        <w:gridCol w:w="526"/>
        <w:gridCol w:w="564"/>
        <w:gridCol w:w="408"/>
        <w:gridCol w:w="528"/>
        <w:gridCol w:w="504"/>
        <w:gridCol w:w="444"/>
        <w:gridCol w:w="600"/>
        <w:gridCol w:w="1212"/>
        <w:gridCol w:w="149"/>
        <w:gridCol w:w="149"/>
      </w:tblGrid>
      <w:tr w:rsidR="00DF57C2" w:rsidRPr="00DF57C2" w:rsidTr="00DF57C2">
        <w:trPr>
          <w:trHeight w:val="204"/>
          <w:tblHeader/>
          <w:tblCellSpacing w:w="0" w:type="dxa"/>
        </w:trPr>
        <w:tc>
          <w:tcPr>
            <w:tcW w:w="16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Наименование</w:t>
            </w:r>
          </w:p>
        </w:tc>
        <w:tc>
          <w:tcPr>
            <w:tcW w:w="2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6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Ожидаемое исполнение 2021 года</w:t>
            </w:r>
          </w:p>
        </w:tc>
        <w:tc>
          <w:tcPr>
            <w:tcW w:w="478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</w:tr>
      <w:tr w:rsidR="00DF57C2" w:rsidRPr="00DF57C2" w:rsidTr="00DF57C2">
        <w:trPr>
          <w:trHeight w:val="204"/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2022 год</w:t>
            </w:r>
          </w:p>
        </w:tc>
        <w:tc>
          <w:tcPr>
            <w:tcW w:w="14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2023 год</w:t>
            </w:r>
          </w:p>
        </w:tc>
        <w:tc>
          <w:tcPr>
            <w:tcW w:w="183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2024 год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</w:tr>
      <w:tr w:rsidR="00DF57C2" w:rsidRPr="00DF57C2" w:rsidTr="00DF57C2">
        <w:trPr>
          <w:trHeight w:val="372"/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сумма</w:t>
            </w:r>
          </w:p>
        </w:tc>
        <w:tc>
          <w:tcPr>
            <w:tcW w:w="9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темпы роста к 2021 году</w:t>
            </w:r>
          </w:p>
        </w:tc>
        <w:tc>
          <w:tcPr>
            <w:tcW w:w="5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сумма</w:t>
            </w:r>
          </w:p>
        </w:tc>
        <w:tc>
          <w:tcPr>
            <w:tcW w:w="9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темпы роста к 2022 году</w:t>
            </w:r>
          </w:p>
        </w:tc>
        <w:tc>
          <w:tcPr>
            <w:tcW w:w="6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сумма</w:t>
            </w:r>
          </w:p>
        </w:tc>
        <w:tc>
          <w:tcPr>
            <w:tcW w:w="12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темпы роста к 2023 году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</w:tr>
      <w:tr w:rsidR="00DF57C2" w:rsidRPr="00DF57C2" w:rsidTr="00DF57C2">
        <w:trPr>
          <w:trHeight w:val="12"/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sz w:val="13"/>
              </w:rPr>
              <w:t>тыс.. руб.</w:t>
            </w:r>
          </w:p>
        </w:tc>
        <w:tc>
          <w:tcPr>
            <w:tcW w:w="4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sz w:val="13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sz w:val="13"/>
              </w:rPr>
              <w:t>тыс. руб.</w:t>
            </w:r>
          </w:p>
        </w:tc>
        <w:tc>
          <w:tcPr>
            <w:tcW w:w="44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sz w:val="13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2"/>
                <w:szCs w:val="13"/>
              </w:rPr>
            </w:pPr>
          </w:p>
        </w:tc>
      </w:tr>
      <w:tr w:rsidR="00DF57C2" w:rsidRPr="00DF57C2" w:rsidTr="00DF57C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</w:rPr>
              <w:t>тыс. руб.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57C2" w:rsidRPr="00DF57C2" w:rsidTr="00DF57C2">
        <w:trPr>
          <w:trHeight w:val="24"/>
          <w:tblCellSpacing w:w="0" w:type="dxa"/>
        </w:trPr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Общегосударственные вопросы - всего</w:t>
            </w:r>
          </w:p>
        </w:tc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69382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56247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-13135</w:t>
            </w:r>
          </w:p>
        </w:tc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-23</w:t>
            </w: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55128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-1119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-2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55177</w:t>
            </w:r>
          </w:p>
        </w:tc>
        <w:tc>
          <w:tcPr>
            <w:tcW w:w="12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2"/>
                <w:szCs w:val="13"/>
              </w:rPr>
            </w:pPr>
          </w:p>
        </w:tc>
      </w:tr>
      <w:tr w:rsidR="00DF57C2" w:rsidRPr="00DF57C2" w:rsidTr="00DF57C2">
        <w:trPr>
          <w:trHeight w:val="24"/>
          <w:tblCellSpacing w:w="0" w:type="dxa"/>
        </w:trPr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Функционирование высшего должностного лица субъекта Российской Федерации</w:t>
            </w:r>
          </w:p>
        </w:tc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1739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1855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+116</w:t>
            </w:r>
          </w:p>
        </w:tc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6,2</w:t>
            </w: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1855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1855</w:t>
            </w:r>
          </w:p>
        </w:tc>
        <w:tc>
          <w:tcPr>
            <w:tcW w:w="12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2"/>
                <w:szCs w:val="13"/>
              </w:rPr>
            </w:pPr>
          </w:p>
        </w:tc>
      </w:tr>
      <w:tr w:rsidR="00DF57C2" w:rsidRPr="00DF57C2" w:rsidTr="00DF57C2">
        <w:trPr>
          <w:trHeight w:val="24"/>
          <w:tblCellSpacing w:w="0" w:type="dxa"/>
        </w:trPr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3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2087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2432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+345</w:t>
            </w:r>
          </w:p>
        </w:tc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14</w:t>
            </w: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2432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2432</w:t>
            </w:r>
          </w:p>
        </w:tc>
        <w:tc>
          <w:tcPr>
            <w:tcW w:w="12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2"/>
                <w:szCs w:val="13"/>
              </w:rPr>
            </w:pPr>
          </w:p>
        </w:tc>
      </w:tr>
      <w:tr w:rsidR="00DF57C2" w:rsidRPr="00DF57C2" w:rsidTr="00DF57C2">
        <w:trPr>
          <w:trHeight w:val="24"/>
          <w:tblCellSpacing w:w="0" w:type="dxa"/>
        </w:trPr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Функционирование высших исполнительных органов государственной власти субъектов Российской Федерации</w:t>
            </w:r>
          </w:p>
        </w:tc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4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23145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22454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-691</w:t>
            </w:r>
          </w:p>
        </w:tc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3</w:t>
            </w: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21917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21980</w:t>
            </w:r>
          </w:p>
        </w:tc>
        <w:tc>
          <w:tcPr>
            <w:tcW w:w="12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2"/>
                <w:szCs w:val="13"/>
              </w:rPr>
            </w:pPr>
          </w:p>
        </w:tc>
      </w:tr>
      <w:tr w:rsidR="00DF57C2" w:rsidRPr="00DF57C2" w:rsidTr="00DF57C2">
        <w:trPr>
          <w:trHeight w:val="24"/>
          <w:tblCellSpacing w:w="0" w:type="dxa"/>
        </w:trPr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Судебная система</w:t>
            </w:r>
          </w:p>
        </w:tc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5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2"/>
                <w:szCs w:val="13"/>
              </w:rPr>
            </w:pPr>
          </w:p>
        </w:tc>
      </w:tr>
      <w:tr w:rsidR="00DF57C2" w:rsidRPr="00DF57C2" w:rsidTr="00DF57C2">
        <w:trPr>
          <w:trHeight w:val="24"/>
          <w:tblCellSpacing w:w="0" w:type="dxa"/>
        </w:trPr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6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3671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3948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277</w:t>
            </w:r>
          </w:p>
        </w:tc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7</w:t>
            </w: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4016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4016</w:t>
            </w:r>
          </w:p>
        </w:tc>
        <w:tc>
          <w:tcPr>
            <w:tcW w:w="12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2"/>
                <w:szCs w:val="13"/>
              </w:rPr>
            </w:pPr>
          </w:p>
        </w:tc>
      </w:tr>
      <w:tr w:rsidR="00DF57C2" w:rsidRPr="00DF57C2" w:rsidTr="00DF57C2">
        <w:trPr>
          <w:trHeight w:val="24"/>
          <w:tblCellSpacing w:w="0" w:type="dxa"/>
        </w:trPr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Обеспечение проведения выборов и референдумов</w:t>
            </w:r>
          </w:p>
        </w:tc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7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25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2"/>
                <w:szCs w:val="13"/>
              </w:rPr>
            </w:pPr>
          </w:p>
        </w:tc>
      </w:tr>
      <w:tr w:rsidR="00DF57C2" w:rsidRPr="00DF57C2" w:rsidTr="00DF57C2">
        <w:trPr>
          <w:trHeight w:val="24"/>
          <w:tblCellSpacing w:w="0" w:type="dxa"/>
        </w:trPr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Резервные фонды</w:t>
            </w:r>
          </w:p>
        </w:tc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11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367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350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-17</w:t>
            </w:r>
          </w:p>
        </w:tc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350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350</w:t>
            </w:r>
          </w:p>
        </w:tc>
        <w:tc>
          <w:tcPr>
            <w:tcW w:w="12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2"/>
                <w:szCs w:val="13"/>
              </w:rPr>
            </w:pPr>
          </w:p>
        </w:tc>
      </w:tr>
      <w:tr w:rsidR="00DF57C2" w:rsidRPr="00DF57C2" w:rsidTr="00DF57C2">
        <w:trPr>
          <w:trHeight w:val="24"/>
          <w:tblCellSpacing w:w="0" w:type="dxa"/>
        </w:trPr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lastRenderedPageBreak/>
              <w:t>Другие общегосударственные вопросы</w:t>
            </w:r>
          </w:p>
        </w:tc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13</w:t>
            </w: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38346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25208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-13138</w:t>
            </w:r>
          </w:p>
        </w:tc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52</w:t>
            </w: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24557</w:t>
            </w:r>
          </w:p>
        </w:tc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24542</w:t>
            </w:r>
          </w:p>
        </w:tc>
        <w:tc>
          <w:tcPr>
            <w:tcW w:w="12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2"/>
                <w:szCs w:val="13"/>
              </w:rPr>
            </w:pPr>
          </w:p>
        </w:tc>
      </w:tr>
    </w:tbl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В структуре раздела на 2022 и плановый период 2023 -2024 годов  планируется сокрашение  расходов  по всем разделам, относительно  ожидаемого  исполнения  за  2021год.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b/>
          <w:bCs/>
          <w:i/>
          <w:iCs/>
          <w:color w:val="000000"/>
          <w:sz w:val="13"/>
        </w:rPr>
        <w:t>Подраздел 0111 «Резервные фонды» - </w:t>
      </w:r>
      <w:r w:rsidRPr="00DF57C2">
        <w:rPr>
          <w:rFonts w:ascii="Tahoma" w:eastAsia="Times New Roman" w:hAnsi="Tahoma" w:cs="Tahoma"/>
          <w:color w:val="000000"/>
          <w:sz w:val="13"/>
          <w:szCs w:val="13"/>
        </w:rPr>
        <w:t>увеличением иных бюджетных ассигнований для финансирования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мероприятий, не предусмотренных в  бюджете, расходование которых, производится в соответствии с распоряжениями Главы Пристенского района   составят 350 тыс. руб.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b/>
          <w:bCs/>
          <w:color w:val="000000"/>
          <w:sz w:val="13"/>
          <w:u w:val="single"/>
        </w:rPr>
        <w:t>Раздел «Национальная экономика»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b/>
          <w:bCs/>
          <w:color w:val="000000"/>
          <w:sz w:val="13"/>
          <w:u w:val="single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Проектом, в 2022 году, расходы по разделу «Национальная экономика» уменьшаются к ожидаемому исполнению 2021 года на 5643 тыс. руб. (- 11%) и составят 52939 тыс. руб.  Снижение   расходов  планируется  и в плановом периоде.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932"/>
        <w:gridCol w:w="276"/>
        <w:gridCol w:w="948"/>
        <w:gridCol w:w="552"/>
        <w:gridCol w:w="492"/>
        <w:gridCol w:w="444"/>
        <w:gridCol w:w="552"/>
        <w:gridCol w:w="588"/>
        <w:gridCol w:w="516"/>
        <w:gridCol w:w="588"/>
        <w:gridCol w:w="1188"/>
        <w:gridCol w:w="114"/>
        <w:gridCol w:w="149"/>
        <w:gridCol w:w="149"/>
      </w:tblGrid>
      <w:tr w:rsidR="00DF57C2" w:rsidRPr="00DF57C2" w:rsidTr="00DF57C2">
        <w:trPr>
          <w:trHeight w:val="204"/>
          <w:tblHeader/>
          <w:tblCellSpacing w:w="0" w:type="dxa"/>
        </w:trPr>
        <w:tc>
          <w:tcPr>
            <w:tcW w:w="19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Наименование</w:t>
            </w:r>
          </w:p>
        </w:tc>
        <w:tc>
          <w:tcPr>
            <w:tcW w:w="2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6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Ожидаемое исполнение 2021 года</w:t>
            </w:r>
          </w:p>
        </w:tc>
        <w:tc>
          <w:tcPr>
            <w:tcW w:w="4932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</w:tr>
      <w:tr w:rsidR="00DF57C2" w:rsidRPr="00DF57C2" w:rsidTr="00DF57C2">
        <w:trPr>
          <w:trHeight w:val="204"/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2022 год</w:t>
            </w:r>
          </w:p>
        </w:tc>
        <w:tc>
          <w:tcPr>
            <w:tcW w:w="16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2023год</w:t>
            </w:r>
          </w:p>
        </w:tc>
        <w:tc>
          <w:tcPr>
            <w:tcW w:w="178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2024 год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</w:tr>
      <w:tr w:rsidR="00DF57C2" w:rsidRPr="00DF57C2" w:rsidTr="00DF57C2">
        <w:trPr>
          <w:trHeight w:val="372"/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5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сумма</w:t>
            </w:r>
          </w:p>
        </w:tc>
        <w:tc>
          <w:tcPr>
            <w:tcW w:w="9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темпы роста к 2021году</w:t>
            </w:r>
          </w:p>
        </w:tc>
        <w:tc>
          <w:tcPr>
            <w:tcW w:w="5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сумма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темпы роста к 2022 году</w:t>
            </w:r>
          </w:p>
        </w:tc>
        <w:tc>
          <w:tcPr>
            <w:tcW w:w="5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сумма</w:t>
            </w:r>
          </w:p>
        </w:tc>
        <w:tc>
          <w:tcPr>
            <w:tcW w:w="11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темпы роста к 2023 году</w:t>
            </w:r>
          </w:p>
        </w:tc>
        <w:tc>
          <w:tcPr>
            <w:tcW w:w="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</w:tr>
      <w:tr w:rsidR="00DF57C2" w:rsidRPr="00DF57C2" w:rsidTr="00DF57C2">
        <w:trPr>
          <w:trHeight w:val="12"/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4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sz w:val="13"/>
              </w:rPr>
              <w:t>тыс. руб.</w:t>
            </w:r>
          </w:p>
        </w:tc>
        <w:tc>
          <w:tcPr>
            <w:tcW w:w="44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sz w:val="13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sz w:val="13"/>
              </w:rPr>
              <w:t>тыс. руб.</w:t>
            </w:r>
          </w:p>
        </w:tc>
        <w:tc>
          <w:tcPr>
            <w:tcW w:w="5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sz w:val="13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2"/>
                <w:szCs w:val="13"/>
              </w:rPr>
            </w:pPr>
          </w:p>
        </w:tc>
      </w:tr>
      <w:tr w:rsidR="00DF57C2" w:rsidRPr="00DF57C2" w:rsidTr="00DF57C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</w:rPr>
              <w:t>тыс. руб.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57C2" w:rsidRPr="00DF57C2" w:rsidTr="00DF57C2">
        <w:trPr>
          <w:trHeight w:val="24"/>
          <w:tblCellSpacing w:w="0" w:type="dxa"/>
        </w:trPr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Национальная экономика - всего</w:t>
            </w:r>
          </w:p>
        </w:tc>
        <w:tc>
          <w:tcPr>
            <w:tcW w:w="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4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58582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52939</w:t>
            </w:r>
          </w:p>
        </w:tc>
        <w:tc>
          <w:tcPr>
            <w:tcW w:w="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-5643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-11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16258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-36681</w:t>
            </w:r>
          </w:p>
        </w:tc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15150</w:t>
            </w:r>
          </w:p>
        </w:tc>
        <w:tc>
          <w:tcPr>
            <w:tcW w:w="11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-1108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2"/>
                <w:szCs w:val="13"/>
              </w:rPr>
            </w:pPr>
          </w:p>
        </w:tc>
      </w:tr>
      <w:tr w:rsidR="00DF57C2" w:rsidRPr="00DF57C2" w:rsidTr="00DF57C2">
        <w:trPr>
          <w:trHeight w:val="24"/>
          <w:tblCellSpacing w:w="0" w:type="dxa"/>
        </w:trPr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транспорт</w:t>
            </w:r>
          </w:p>
        </w:tc>
        <w:tc>
          <w:tcPr>
            <w:tcW w:w="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2"/>
                <w:szCs w:val="13"/>
              </w:rPr>
            </w:pPr>
          </w:p>
        </w:tc>
      </w:tr>
      <w:tr w:rsidR="00DF57C2" w:rsidRPr="00DF57C2" w:rsidTr="00DF57C2">
        <w:trPr>
          <w:trHeight w:val="24"/>
          <w:tblCellSpacing w:w="0" w:type="dxa"/>
        </w:trPr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Дорожное хозяйство (дорожные фонды)</w:t>
            </w:r>
          </w:p>
        </w:tc>
        <w:tc>
          <w:tcPr>
            <w:tcW w:w="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9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57155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51475</w:t>
            </w:r>
          </w:p>
        </w:tc>
        <w:tc>
          <w:tcPr>
            <w:tcW w:w="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-5680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-11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15059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-36146</w:t>
            </w:r>
          </w:p>
        </w:tc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13898</w:t>
            </w:r>
          </w:p>
        </w:tc>
        <w:tc>
          <w:tcPr>
            <w:tcW w:w="11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-1161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2"/>
                <w:szCs w:val="13"/>
              </w:rPr>
            </w:pPr>
          </w:p>
        </w:tc>
      </w:tr>
      <w:tr w:rsidR="00DF57C2" w:rsidRPr="00DF57C2" w:rsidTr="00DF57C2">
        <w:trPr>
          <w:trHeight w:val="24"/>
          <w:tblCellSpacing w:w="0" w:type="dxa"/>
        </w:trPr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Другие вопросы в области национальной экономики</w:t>
            </w:r>
          </w:p>
        </w:tc>
        <w:tc>
          <w:tcPr>
            <w:tcW w:w="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12</w:t>
            </w:r>
          </w:p>
        </w:tc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1427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1464</w:t>
            </w:r>
          </w:p>
        </w:tc>
        <w:tc>
          <w:tcPr>
            <w:tcW w:w="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1199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1252</w:t>
            </w:r>
          </w:p>
        </w:tc>
        <w:tc>
          <w:tcPr>
            <w:tcW w:w="11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2"/>
                <w:szCs w:val="13"/>
              </w:rPr>
            </w:pPr>
          </w:p>
        </w:tc>
      </w:tr>
      <w:tr w:rsidR="00DF57C2" w:rsidRPr="00DF57C2" w:rsidTr="00DF57C2">
        <w:trPr>
          <w:tblCellSpacing w:w="0" w:type="dxa"/>
        </w:trPr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spacing w:line="0" w:lineRule="atLeast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Основные изменения бюджетных ассигнований в разрезе подразделов, по сравнению с 2021 годом, в основном обусловлены: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b/>
          <w:bCs/>
          <w:color w:val="000000"/>
          <w:sz w:val="13"/>
        </w:rPr>
        <w:t>Подраздел  «Дорожное хозяйство (Дорожные фонды)» -</w:t>
      </w:r>
      <w:r w:rsidRPr="00DF57C2">
        <w:rPr>
          <w:rFonts w:ascii="Tahoma" w:eastAsia="Times New Roman" w:hAnsi="Tahoma" w:cs="Tahoma"/>
          <w:color w:val="000000"/>
          <w:sz w:val="13"/>
          <w:szCs w:val="13"/>
        </w:rPr>
        <w:t> уменьшением  бюджетных ассигнований на реализацию мероприятий  целевых программ, в части содержания и ремонта автомобильных дорог местного значения и  бюджетных ассигнований на реализацию мероприятий областных целевых программ в соответствии с прогнозным объемом дорожного фонда.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b/>
          <w:bCs/>
          <w:color w:val="000000"/>
          <w:sz w:val="13"/>
          <w:u w:val="single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b/>
          <w:bCs/>
          <w:color w:val="000000"/>
          <w:sz w:val="13"/>
          <w:u w:val="single"/>
        </w:rPr>
        <w:t>    раздел «Жилищно-коммунальное хозяйство</w:t>
      </w:r>
      <w:r w:rsidRPr="00DF57C2">
        <w:rPr>
          <w:rFonts w:ascii="Tahoma" w:eastAsia="Times New Roman" w:hAnsi="Tahoma" w:cs="Tahoma"/>
          <w:color w:val="000000"/>
          <w:sz w:val="13"/>
          <w:szCs w:val="13"/>
          <w:u w:val="single"/>
        </w:rPr>
        <w:t>».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Расходы по разделу в 2022 году сократятся  к ожидаемому исполнению 2021 года на 7345 тыс. руб. и составят 1691 тыс руб. На  плановый  период прогнозируется  уменьшение расходов относительно  ожидаемого исполнения бюджета за 2021 год.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  <w:u w:val="single"/>
        </w:rPr>
        <w:t>   Раздел «Образование»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Проектом в 2022 году расходы по разделу планируются  с уменьшением к  ожидаемому исполнению  бюджета 2021 года  на 229102 тыс. руб.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(- 71%) и  составят 321534 тыс. руб.  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Финансирование общеобразовательных учреждений производится за счет средств местного и областного бюджетов. Из областного бюджета выделяется субвенция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нужды. На оплату труда направляются 96% средств субвенции, а на обеспечение образовательного процесса приходится порядка 4%, которых недостаточно для покрытия учебных расходов образовательных учреждений в полном объеме, необходимом для обеспечения качественного образования.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b/>
          <w:bCs/>
          <w:color w:val="000000"/>
          <w:sz w:val="13"/>
          <w:u w:val="single"/>
        </w:rPr>
        <w:t>Раздел «Культура и кинематография»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b/>
          <w:bCs/>
          <w:color w:val="000000"/>
          <w:sz w:val="13"/>
          <w:u w:val="single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Проектом, в 2022 году, расходы по разделу планируются с увеличением к ожидаемому исполнению бюджета  2021 года  на 2502тыс. руб. (7,8%) и составят 32110 тыс. руб. На 2023 и 2024 годы существенных  изменений не  планируется  и расходы составят 30889  тыс.руб.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b/>
          <w:bCs/>
          <w:color w:val="000000"/>
          <w:sz w:val="13"/>
        </w:rPr>
        <w:t>                     </w:t>
      </w:r>
      <w:r w:rsidRPr="00DF57C2">
        <w:rPr>
          <w:rFonts w:ascii="Tahoma" w:eastAsia="Times New Roman" w:hAnsi="Tahoma" w:cs="Tahoma"/>
          <w:b/>
          <w:bCs/>
          <w:color w:val="000000"/>
          <w:sz w:val="13"/>
          <w:u w:val="single"/>
        </w:rPr>
        <w:t>Раздел «Социальная политика»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b/>
          <w:bCs/>
          <w:color w:val="000000"/>
          <w:sz w:val="13"/>
        </w:rPr>
        <w:t>   </w:t>
      </w:r>
      <w:r w:rsidRPr="00DF57C2">
        <w:rPr>
          <w:rFonts w:ascii="Tahoma" w:eastAsia="Times New Roman" w:hAnsi="Tahoma" w:cs="Tahoma"/>
          <w:color w:val="000000"/>
          <w:sz w:val="13"/>
          <w:szCs w:val="13"/>
        </w:rPr>
        <w:t>Проектом планируется в  2022 году увеличение  расходов   по разделу  к ожидаемому исполнению бюджета  2021 года  на 6419тыс. руб. ( 7,8%) и составят 81774 тыс. руб. На 2023 -2024  годы  прогнозируются    расходы    на  уровне 2022 года.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12"/>
        <w:gridCol w:w="372"/>
        <w:gridCol w:w="919"/>
        <w:gridCol w:w="540"/>
        <w:gridCol w:w="552"/>
        <w:gridCol w:w="420"/>
        <w:gridCol w:w="624"/>
        <w:gridCol w:w="528"/>
        <w:gridCol w:w="468"/>
        <w:gridCol w:w="576"/>
        <w:gridCol w:w="1572"/>
        <w:gridCol w:w="149"/>
        <w:gridCol w:w="149"/>
      </w:tblGrid>
      <w:tr w:rsidR="00DF57C2" w:rsidRPr="00DF57C2" w:rsidTr="00DF57C2">
        <w:trPr>
          <w:trHeight w:val="204"/>
          <w:tblHeader/>
          <w:tblCellSpacing w:w="0" w:type="dxa"/>
        </w:trPr>
        <w:tc>
          <w:tcPr>
            <w:tcW w:w="18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Наименование</w:t>
            </w:r>
          </w:p>
        </w:tc>
        <w:tc>
          <w:tcPr>
            <w:tcW w:w="3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6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 xml:space="preserve">Ожидаемое </w:t>
            </w: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lastRenderedPageBreak/>
              <w:t>исполнение 2021 года</w:t>
            </w:r>
          </w:p>
        </w:tc>
        <w:tc>
          <w:tcPr>
            <w:tcW w:w="5292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</w:tr>
      <w:tr w:rsidR="00DF57C2" w:rsidRPr="00DF57C2" w:rsidTr="00DF57C2">
        <w:trPr>
          <w:trHeight w:val="204"/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2022 год</w:t>
            </w:r>
          </w:p>
        </w:tc>
        <w:tc>
          <w:tcPr>
            <w:tcW w:w="1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2023 год</w:t>
            </w:r>
          </w:p>
        </w:tc>
        <w:tc>
          <w:tcPr>
            <w:tcW w:w="21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2024 год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</w:tr>
      <w:tr w:rsidR="00DF57C2" w:rsidRPr="00DF57C2" w:rsidTr="00DF57C2">
        <w:trPr>
          <w:trHeight w:val="372"/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сумма</w:t>
            </w:r>
          </w:p>
        </w:tc>
        <w:tc>
          <w:tcPr>
            <w:tcW w:w="9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темпы роста к 2021 году</w:t>
            </w:r>
          </w:p>
        </w:tc>
        <w:tc>
          <w:tcPr>
            <w:tcW w:w="6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сумма</w:t>
            </w:r>
          </w:p>
        </w:tc>
        <w:tc>
          <w:tcPr>
            <w:tcW w:w="9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темпы роста к 2022 году</w:t>
            </w:r>
          </w:p>
        </w:tc>
        <w:tc>
          <w:tcPr>
            <w:tcW w:w="5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сумма</w:t>
            </w:r>
          </w:p>
        </w:tc>
        <w:tc>
          <w:tcPr>
            <w:tcW w:w="15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темпы роста к 2023  году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</w:tr>
      <w:tr w:rsidR="00DF57C2" w:rsidRPr="00DF57C2" w:rsidTr="00DF57C2">
        <w:trPr>
          <w:trHeight w:val="12"/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5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sz w:val="13"/>
              </w:rPr>
              <w:t>тыс. руб.</w:t>
            </w:r>
          </w:p>
        </w:tc>
        <w:tc>
          <w:tcPr>
            <w:tcW w:w="4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sz w:val="13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sz w:val="13"/>
              </w:rPr>
              <w:t>тыс. руб.</w:t>
            </w:r>
          </w:p>
        </w:tc>
        <w:tc>
          <w:tcPr>
            <w:tcW w:w="4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sz w:val="13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2"/>
                <w:szCs w:val="13"/>
              </w:rPr>
            </w:pPr>
          </w:p>
        </w:tc>
      </w:tr>
      <w:tr w:rsidR="00DF57C2" w:rsidRPr="00DF57C2" w:rsidTr="00DF57C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</w:rPr>
              <w:t>тыс. руб.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F57C2" w:rsidRPr="00DF57C2" w:rsidTr="00DF57C2">
        <w:trPr>
          <w:trHeight w:val="24"/>
          <w:tblCellSpacing w:w="0" w:type="dxa"/>
        </w:trPr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Социальная политика - всего</w:t>
            </w: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10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75355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81774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+6419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7,8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80974</w:t>
            </w: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-800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85219</w:t>
            </w: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+4245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2"/>
                <w:szCs w:val="13"/>
              </w:rPr>
            </w:pPr>
          </w:p>
        </w:tc>
      </w:tr>
      <w:tr w:rsidR="00DF57C2" w:rsidRPr="00DF57C2" w:rsidTr="00DF57C2">
        <w:trPr>
          <w:trHeight w:val="24"/>
          <w:tblCellSpacing w:w="0" w:type="dxa"/>
        </w:trPr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Пенсионное обеспечение</w:t>
            </w: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150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150</w:t>
            </w: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150</w:t>
            </w: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2"/>
                <w:szCs w:val="13"/>
              </w:rPr>
            </w:pPr>
          </w:p>
        </w:tc>
      </w:tr>
      <w:tr w:rsidR="00DF57C2" w:rsidRPr="00DF57C2" w:rsidTr="00DF57C2">
        <w:trPr>
          <w:trHeight w:val="24"/>
          <w:tblCellSpacing w:w="0" w:type="dxa"/>
        </w:trPr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Социальное обслуживание населения</w:t>
            </w: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24404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24404</w:t>
            </w: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24404</w:t>
            </w: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2"/>
                <w:szCs w:val="13"/>
              </w:rPr>
            </w:pPr>
          </w:p>
        </w:tc>
      </w:tr>
      <w:tr w:rsidR="00DF57C2" w:rsidRPr="00DF57C2" w:rsidTr="00DF57C2">
        <w:trPr>
          <w:trHeight w:val="24"/>
          <w:tblCellSpacing w:w="0" w:type="dxa"/>
        </w:trPr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Охрана семьи и детства</w:t>
            </w: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57220</w:t>
            </w:r>
          </w:p>
        </w:tc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56420</w:t>
            </w: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60665</w:t>
            </w: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DF57C2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F57C2" w:rsidRPr="00DF57C2" w:rsidRDefault="00DF57C2" w:rsidP="00DF57C2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2"/>
                <w:szCs w:val="13"/>
              </w:rPr>
            </w:pPr>
          </w:p>
        </w:tc>
      </w:tr>
    </w:tbl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В разрезе подразделов, изменения бюджетных ассигнований по сравнению с 20219 годом, в основном обусловлены: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Подраздел  «Социальное обслуживание населения» - за счет уменьшения расходов от платных услуг и иной приносящей доход деятельности.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Подраздел  «Охрана семьи и детства» - в основном 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b/>
          <w:bCs/>
          <w:color w:val="000000"/>
          <w:sz w:val="13"/>
          <w:u w:val="single"/>
        </w:rPr>
        <w:t>Раздел «Физическая культура и спорт»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(согласно нормам Налогового кодекса РФ, содержащим определение понятия объектов социально-культурной сферы, к объектам социально-культурной сферы относятся также и объекты физкультуры и спорта).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Проектом на 2022 год и плановый период  2023 и 2024 годы расходы  прогнозируются  с  уменьшением и составят  21456 тыс.руб.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b/>
          <w:bCs/>
          <w:color w:val="000000"/>
          <w:sz w:val="13"/>
          <w:u w:val="single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b/>
          <w:bCs/>
          <w:color w:val="000000"/>
          <w:sz w:val="13"/>
        </w:rPr>
        <w:t>                             Раздел «Межбюджетные трансферты»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Проектом планируется сокращение  расходов по разделу по отношению к ожидаемому исполнению бюджета  2021 года  на 4809тыс. руб. (- 52%) 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b/>
          <w:bCs/>
          <w:color w:val="000000"/>
          <w:sz w:val="13"/>
        </w:rPr>
        <w:t>              5.  Муниципальные  программы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Муниципальные  программы являются одним из важнейших инструментов реализации целей и приоритетных направлений социально-экономического развития района, проведения активной государственной политики в рамках среднесрочного бюджетного планирования.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Проектом в 2022 году планируется финансирование 15 программ на общую сумму 510827 тыс. руб. В плановом периоде 2023 -2024 годах  планируется финансирование 9 программ  на сумму  357471 тыс.руб. и 357307 тыс.руб.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На  2022 год  и  плановый  период 2023 - 2024 годы  предоставление  муниципальных    гарантий не  планируется.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b/>
          <w:bCs/>
          <w:color w:val="000000"/>
          <w:sz w:val="13"/>
        </w:rPr>
        <w:t> </w:t>
      </w:r>
      <w:r w:rsidRPr="00DF57C2">
        <w:rPr>
          <w:rFonts w:ascii="Tahoma" w:eastAsia="Times New Roman" w:hAnsi="Tahoma" w:cs="Tahoma"/>
          <w:color w:val="000000"/>
          <w:sz w:val="13"/>
          <w:szCs w:val="13"/>
        </w:rPr>
        <w:t>Установить  верхний  предел  муниципального внутреннего   долга  муниципального образования « Пристенский муниципальный  район»  на  1 января  2023 года  по  долговым обязательствам  муниципального образования  « Пристенский муниципальный район» в  сумме 0 тыс.руб., в  том  числе  по  муниципальным гарантиям 0 тыс.руб.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Установить  верхний  предел  муниципального внутреннего   долга  муниципального образования « Пристенский муниципальный  район»  на  1 января  2024 года  по  долговым обязательствам  муниципального образования  « Пристенский муниципальный район» в  сумме 0 тыс.руб., в  том  числе  по  муниципальным гарантиям 0 тыс.руб.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Установить  верхний  предел  муниципального внутреннего   долга  муниципального образования « Пристенский муниципальный  район»  на  1 января  2025 года  по  долговым обязательствам  муниципального образования  « Пристенский муниципальный район» в  сумме 0 тыс.руб., в  том  числе  по  муниципальным гарантиям 0 тыс.руб.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numPr>
          <w:ilvl w:val="0"/>
          <w:numId w:val="3"/>
        </w:numPr>
        <w:shd w:val="clear" w:color="auto" w:fill="EEEEEE"/>
        <w:autoSpaceDN/>
        <w:adjustRightInd/>
        <w:ind w:left="0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b/>
          <w:bCs/>
          <w:color w:val="000000"/>
          <w:sz w:val="13"/>
        </w:rPr>
        <w:t>1.     Выводы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1. Проект решения  </w:t>
      </w:r>
      <w:r w:rsidRPr="00DF57C2">
        <w:rPr>
          <w:rFonts w:ascii="Tahoma" w:eastAsia="Times New Roman" w:hAnsi="Tahoma" w:cs="Tahoma"/>
          <w:b/>
          <w:bCs/>
          <w:color w:val="000000"/>
          <w:sz w:val="13"/>
        </w:rPr>
        <w:t> </w:t>
      </w:r>
      <w:r w:rsidRPr="00DF57C2">
        <w:rPr>
          <w:rFonts w:ascii="Tahoma" w:eastAsia="Times New Roman" w:hAnsi="Tahoma" w:cs="Tahoma"/>
          <w:color w:val="000000"/>
          <w:sz w:val="13"/>
          <w:szCs w:val="13"/>
        </w:rPr>
        <w:t>«О  бюджете  муниципального  района « Пристенский район» Курской  области на 2022 год и на плановый период 2023 и 2024 годов» разработан и представлен на рассмотрение в Представительное Собрание Пристенского района Курской области  в соответствии с нормами Бюджетного кодекса РФ. В решении предоставлены все основные характеристики бюджета, а также документы и материалы, установленные статьями 184.1 и 184.2 БК РФ.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2.При формировании решения выдержаны нормы БК РФ по предельным объемам муниципального  долга (ст. 107), и расходов на его обслуживание (ст. 111).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3.Доходы бюджета на 2022 год предусмотрены в сумме  577463 тыс. руб.</w:t>
      </w:r>
      <w:r w:rsidRPr="00DF57C2">
        <w:rPr>
          <w:rFonts w:ascii="Tahoma" w:eastAsia="Times New Roman" w:hAnsi="Tahoma" w:cs="Tahoma"/>
          <w:i/>
          <w:iCs/>
          <w:color w:val="000000"/>
          <w:sz w:val="13"/>
        </w:rPr>
        <w:t>,</w:t>
      </w:r>
      <w:r w:rsidRPr="00DF57C2">
        <w:rPr>
          <w:rFonts w:ascii="Tahoma" w:eastAsia="Times New Roman" w:hAnsi="Tahoma" w:cs="Tahoma"/>
          <w:color w:val="000000"/>
          <w:sz w:val="13"/>
          <w:szCs w:val="13"/>
        </w:rPr>
        <w:t> что ниже доходов ожидаемого исполнения бюджета 2021 года на 194861 тыс. руб., или на 33,7 %. Прогнозируется увеличение  налоговых и неналоговых доходов на 3098 тыс. руб.,( 1,8 %) до 172547 тыс. руб., и снижение безвозмездных перечислений на 197959 тыс. руб. (48,8 %) до 404916 тыс. руб. Аналогичная ситуация по снижению доходной части, складывается и в плановых периодах 2023 и 2024 годов.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4.Основной удельный вес в налоговых и неналоговых доходах  бюджета на очередной 2022 финансовый год и плановый период 2023 -2024 годы занимают:  налог на доходы физических лиц  76,7%,  доходы от налогов на  товары, реализуемые  на  территории РФ ( акцизы)  7,9 %, доходы  от  оказания платных  услуг (работ) и компенсации затрат государства 5,2%.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5.Расходы  бюджета на 2022 год прогнозируются в сумме 577463 тыс. руб., что ниже ожидаемого исполнения бюджета за 2021 год  на 260985 тыс.руб. (45 %), в плановом периоде 2023 - 2024  годах, расходы  бюджета продолжат снижаться, и достигнут уровня 517724 тыс. руб.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6.Наибольший удельный вес в структуре расходов 2022 года, будут занимать такие социально значимые разделы, как «Образование» – 55,7 %, «Социальная политика» – 14%, « культура  и кинематография» - 5,5 %;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« физическая  культура  и  спорт» - 3,7 %; « общегосударственные вопросы» - 9,7%. Сложившаяся ситуация предполагается к продолжению и в плановом периоде  2023 и 2024 годах.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7.Проектом в 2022 году планируется финансирование   15 программ на общую сумму 510827 тыс. руб. В плановом периоде 2023-2024 годах  планируется финансирование 9 программ на сумму 357471 тыс.руб. и 357307 тыс.руб.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8.Бюджет на 2022 год и на плановый период 2023 и 2024 годов сформирован без  дефицитным.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9. Верхний  предел  муниципального внутреннего   долга  муниципального образования « Пристенский муниципальный  район»  на  1 января  2023 года  по  долговым обязательствам  муниципального образования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« Пристенский муниципальный район» в  сумме 0 тыс.руб., в  том  числе  по  муниципальным гарантиям 0 тыс.руб.;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верхний  предел  муниципального внутреннего   долга  муниципального образования « Пристенский муниципальный  район»  на  1 января  2024 года  по  долговым обязательствам  муниципального образования  « Пристенский муниципальный район» в  сумме 0 тыс.руб., в  том  числе  по  муниципальным гарантиям 0 тыс.руб.;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верхний  предел  муниципального внутреннего   долга  муниципального образования « Пристенский муниципальный  район»  на  1 января  2025 года  по  долговым обязательствам  муниципального образования  « Пристенский муниципальный район» в  сумме 0 тыс.руб., в  том  числе  по  муниципальным гарантиям 0 тыс.руб.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Проект  решения   «О  бюджете  муниципального  района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« Пристенский район» Курской  области на 2022 год и на плановый период 2023  и 2024 годов» , направлен  на решение задач, связанных с обеспечением  стабильности, устойчивости и сбалансированности бюджетной  системы, формированием  и исполнением бюджета на  основе  муниципальных программ, концентрации ресурсов на ключевых направлениях развития экономики Пристенского района Курской области.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b/>
          <w:bCs/>
          <w:color w:val="000000"/>
          <w:sz w:val="13"/>
        </w:rPr>
        <w:t>Контрольно- счетный орган - Ревизионная комиссия Пристенского района Курской области  рекомендует Представительному  Собранию принять проект решения     «О  бюджете  муниципального  района « Пристенский район» Курской  области на 2022 год и на плановый период 2023  и 2024 годов».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b/>
          <w:bCs/>
          <w:color w:val="000000"/>
          <w:sz w:val="13"/>
        </w:rPr>
        <w:lastRenderedPageBreak/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  <w:u w:val="single"/>
        </w:rPr>
        <w:t> 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Председатель Контрольно- счтного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органа-Ревизионной комиссии</w:t>
      </w:r>
    </w:p>
    <w:p w:rsidR="00DF57C2" w:rsidRPr="00DF57C2" w:rsidRDefault="00DF57C2" w:rsidP="00DF57C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F57C2">
        <w:rPr>
          <w:rFonts w:ascii="Tahoma" w:eastAsia="Times New Roman" w:hAnsi="Tahoma" w:cs="Tahoma"/>
          <w:color w:val="000000"/>
          <w:sz w:val="13"/>
          <w:szCs w:val="13"/>
        </w:rPr>
        <w:t>Пристенского района  Курской области                           Рыжкова Г.Н.</w:t>
      </w:r>
    </w:p>
    <w:p w:rsidR="00560C54" w:rsidRPr="00DF57C2" w:rsidRDefault="00560C54" w:rsidP="00DF57C2"/>
    <w:sectPr w:rsidR="00560C54" w:rsidRPr="00DF57C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21DD3"/>
    <w:multiLevelType w:val="multilevel"/>
    <w:tmpl w:val="ECF2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CE6BF3"/>
    <w:multiLevelType w:val="multilevel"/>
    <w:tmpl w:val="2442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252DA5"/>
    <w:multiLevelType w:val="multilevel"/>
    <w:tmpl w:val="78C0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35A29"/>
    <w:rsid w:val="00135A29"/>
    <w:rsid w:val="004D73A8"/>
    <w:rsid w:val="00560C54"/>
    <w:rsid w:val="009B2A07"/>
    <w:rsid w:val="00AE4688"/>
    <w:rsid w:val="00DF57C2"/>
    <w:rsid w:val="00F1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29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F57C2"/>
    <w:pPr>
      <w:widowControl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688"/>
    <w:pPr>
      <w:widowControl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AE468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57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DF57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4138</Words>
  <Characters>23588</Characters>
  <Application>Microsoft Office Word</Application>
  <DocSecurity>0</DocSecurity>
  <Lines>196</Lines>
  <Paragraphs>55</Paragraphs>
  <ScaleCrop>false</ScaleCrop>
  <Company>SPecialiST RePack</Company>
  <LinksUpToDate>false</LinksUpToDate>
  <CharactersWithSpaces>27671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2023-10-30T05:37:00Z</dcterms:created>
  <dcterms:modified xsi:type="dcterms:W3CDTF">2023-10-30T05:39:00Z</dcterms:modified>
</cp:coreProperties>
</file>