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29" w:rsidRDefault="00135A29" w:rsidP="00135A29">
      <w:pPr>
        <w:ind w:firstLine="54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</w:t>
      </w:r>
      <w:r>
        <w:rPr>
          <w:rFonts w:ascii="Times New Roman CYR" w:hAnsi="Times New Roman CYR" w:cs="Times New Roman CYR"/>
          <w:b/>
        </w:rPr>
        <w:t>Утвержден Председателем</w:t>
      </w:r>
    </w:p>
    <w:p w:rsidR="00135A29" w:rsidRDefault="00135A29" w:rsidP="00135A29">
      <w:pPr>
        <w:ind w:firstLine="54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Ревизионной  комиссии                                                                                 Пристенского  района                                                                                 Курской области</w:t>
      </w:r>
    </w:p>
    <w:p w:rsidR="00135A29" w:rsidRDefault="00135A29" w:rsidP="00135A29">
      <w:pPr>
        <w:ind w:firstLine="54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</w:t>
      </w:r>
      <w:r>
        <w:rPr>
          <w:rFonts w:ascii="Times New Roman CYR" w:hAnsi="Times New Roman CYR" w:cs="Times New Roman CYR"/>
          <w:b/>
        </w:rPr>
        <w:t>«15 »  декабря  2022г</w:t>
      </w:r>
      <w:r>
        <w:rPr>
          <w:rFonts w:ascii="Times New Roman CYR" w:hAnsi="Times New Roman CYR" w:cs="Times New Roman CYR"/>
        </w:rPr>
        <w:t>.</w:t>
      </w:r>
    </w:p>
    <w:p w:rsidR="00135A29" w:rsidRDefault="00135A29" w:rsidP="00135A29">
      <w:pPr>
        <w:ind w:firstLine="54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_____________________  </w:t>
      </w:r>
    </w:p>
    <w:p w:rsidR="00135A29" w:rsidRDefault="00135A29" w:rsidP="00135A29">
      <w:pPr>
        <w:ind w:firstLine="540"/>
        <w:jc w:val="right"/>
        <w:rPr>
          <w:rFonts w:ascii="Times New Roman CYR" w:hAnsi="Times New Roman CYR" w:cs="Times New Roman CYR"/>
        </w:rPr>
      </w:pPr>
    </w:p>
    <w:p w:rsidR="00135A29" w:rsidRDefault="00135A29" w:rsidP="00135A29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135A29" w:rsidRDefault="00135A29" w:rsidP="00135A29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РАБОТЫ  РЕВИЗИОННОЙ  КОМИССИИ</w:t>
      </w:r>
    </w:p>
    <w:p w:rsidR="00135A29" w:rsidRDefault="00135A29" w:rsidP="00135A29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ПРИСТЕНСКОГО  РАЙОНА КУРСКОЙ ОБЛАСТИ</w:t>
      </w:r>
    </w:p>
    <w:p w:rsidR="00135A29" w:rsidRDefault="00135A29" w:rsidP="00135A29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2023  ГОД</w:t>
      </w:r>
    </w:p>
    <w:p w:rsidR="00135A29" w:rsidRDefault="00135A29" w:rsidP="00135A29">
      <w:pPr>
        <w:autoSpaceDE w:val="0"/>
        <w:jc w:val="center"/>
        <w:rPr>
          <w:rFonts w:ascii="Times New Roman CYR" w:hAnsi="Times New Roman CYR" w:cs="Times New Roman CYR"/>
        </w:rPr>
      </w:pPr>
    </w:p>
    <w:p w:rsidR="00135A29" w:rsidRDefault="00135A29" w:rsidP="00135A29">
      <w:pPr>
        <w:autoSpaceDE w:val="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7678"/>
        <w:gridCol w:w="1516"/>
      </w:tblGrid>
      <w:tr w:rsidR="00135A29" w:rsidTr="00135A29">
        <w:trPr>
          <w:trHeight w:val="36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N </w:t>
            </w:r>
            <w:r>
              <w:rPr>
                <w:rFonts w:ascii="Times New Roman CYR" w:hAnsi="Times New Roman CYR" w:cs="Times New Roman CYR"/>
              </w:rPr>
              <w:br/>
              <w:t>п/п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мероприятия                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Примечание</w:t>
            </w:r>
          </w:p>
        </w:tc>
      </w:tr>
      <w:tr w:rsidR="00135A29" w:rsidTr="00135A29">
        <w:trPr>
          <w:trHeight w:val="240"/>
        </w:trPr>
        <w:tc>
          <w:tcPr>
            <w:tcW w:w="9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Раздел. Контрольно- ревизионные  мероприятия.               </w:t>
            </w:r>
          </w:p>
        </w:tc>
      </w:tr>
      <w:tr w:rsidR="00135A29" w:rsidTr="00135A29">
        <w:trPr>
          <w:trHeight w:val="240"/>
        </w:trPr>
        <w:tc>
          <w:tcPr>
            <w:tcW w:w="968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 квартал</w:t>
            </w: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и представление в Контрольно-счетную  палату Курской области  отчета  об  основных  показателях деятельности  Ревизионной  комиссии  Пристенского  района  Курской  области  за  2022  год.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 контроля  за  проектами  нормативных актов, поступивших на рассмотрение в Представительное Собрание Пристенского района Курской области.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мере поступления</w:t>
            </w: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и представление в Представительное Собрание Пристенского района Курской области  и Главе Пристенского  района  отчета о работе   Ревизионной комиссии Пристенского района  Курской  области за 2022  год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0" w:name="DDE_LINK3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финансово-хозяйственной  деятельности  Муниципального казенного учреждения  культуры </w:t>
            </w:r>
          </w:p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 Пристенский  районный  Дом  культуры» Пристенского  района  за период  с 01.01.2022г.  по 31.12.2022г.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 CYR" w:hAnsi="Times New Roman CYR"/>
                <w:b/>
                <w:sz w:val="28"/>
                <w:szCs w:val="20"/>
              </w:rPr>
              <w:t>2 квартал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финансово-хозяйственной  деятельности  муниципального  образования « Сазановский  сельсовет» Пристенского  района  за период  с 01.01.2021г.  по 31.12.2022 г.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135A29" w:rsidTr="00135A29">
        <w:trPr>
          <w:trHeight w:val="891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</w:pPr>
            <w:r>
              <w:rPr>
                <w:rFonts w:ascii="Times New Roman CYR"/>
                <w:sz w:val="28"/>
              </w:rPr>
              <w:t>2.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законности и эффективности  использования  в 2021  и 2022  годах бюджетных средств, направленных на  строительство  « Черновецкая СОШ»  Пристенского района Курской  области  в  рамках  регионального проекта  </w:t>
            </w:r>
          </w:p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 Современная  школа», входящего в  структуру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национального проекта « Образование».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Письмо Прокуратуры Пристенского района № 11-22-з от </w:t>
            </w:r>
            <w:r>
              <w:rPr>
                <w:rFonts w:ascii="Times New Roman CYR" w:hAnsi="Times New Roman CYR" w:cs="Times New Roman CYR"/>
              </w:rPr>
              <w:lastRenderedPageBreak/>
              <w:t>12.10.2022г.</w:t>
            </w:r>
          </w:p>
        </w:tc>
      </w:tr>
      <w:tr w:rsidR="00135A29" w:rsidTr="00135A29">
        <w:trPr>
          <w:trHeight w:val="891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/>
                <w:sz w:val="28"/>
              </w:rPr>
            </w:pPr>
            <w:r>
              <w:rPr>
                <w:rFonts w:ascii="Times New Roman CYR"/>
                <w:sz w:val="28"/>
              </w:rPr>
              <w:lastRenderedPageBreak/>
              <w:t xml:space="preserve">3 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Проверка финансово-хозяйственной  деятельности  муниципального  образования « Бобрышевский  сельсовет» Пристенского  района  за период  с 01.01.2022 г.  по 31.12.2022 г.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72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</w:pP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b/>
              </w:rPr>
            </w:pPr>
            <w:bookmarkStart w:id="1" w:name="DDE_LINK"/>
            <w:r>
              <w:rPr>
                <w:b/>
              </w:rPr>
              <w:t xml:space="preserve"> </w:t>
            </w:r>
            <w:bookmarkEnd w:id="1"/>
            <w:r>
              <w:rPr>
                <w:b/>
              </w:rPr>
              <w:t xml:space="preserve">                                      </w:t>
            </w:r>
            <w:r>
              <w:rPr>
                <w:rFonts w:ascii="Times New Roman CYR" w:hAnsi="Times New Roman CYR"/>
                <w:b/>
                <w:sz w:val="28"/>
              </w:rPr>
              <w:t>3  квартал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35A29" w:rsidTr="00135A29">
        <w:trPr>
          <w:trHeight w:val="60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2" w:name="DDE_LINK1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Осуществление    контроля  за  соблюдением  установленного Порядка  управления  и  распоряжения   муниципальным имуществом, в  том числе  земельными  участками Администрацией Пристенского района. Проверка полноты  и  своевременности поступления  в  бюджет  муниципального  района</w:t>
            </w:r>
            <w:bookmarkEnd w:id="2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 Пристенский  район» арендной  платы от сдачи   в  аренду  муниципального  имущества,  в том числе  земельных  участков  за  2022 год.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</w:pPr>
            <w:r>
              <w:rPr>
                <w:rFonts w:ascii="Times New Roman CYR" w:hAnsi="Times New Roman CYR" w:cs="Times New Roman CYR"/>
              </w:rPr>
              <w:t>Письмо № 1174 от 23 ноября 2022года КСП Курской области</w:t>
            </w:r>
          </w:p>
        </w:tc>
      </w:tr>
      <w:tr w:rsidR="00135A29" w:rsidTr="00135A29">
        <w:trPr>
          <w:trHeight w:val="60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Осуществление     контроля  за  соблюдением  установленного Порядка управления  и  распоряжения   муниципальным имуществом, в  том числе  земельными  участками Администрацией поселка Пристень. Проверка полноты  и  своевременности поступления  в  бюджет  муниципального  образования </w:t>
            </w:r>
            <w:bookmarkStart w:id="3" w:name="DDE_LINK11"/>
            <w:bookmarkEnd w:id="3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 поселок Пристень» арендной  платы от сдачи   в  аренду  муниципального  имущества,  в том числе  земельных  участков  за 2022  год.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</w:pPr>
            <w:bookmarkStart w:id="4" w:name="DDE_LINK5"/>
            <w:bookmarkEnd w:id="4"/>
            <w:r>
              <w:rPr>
                <w:rFonts w:ascii="Times New Roman CYR" w:hAnsi="Times New Roman CYR" w:cs="Times New Roman CYR"/>
              </w:rPr>
              <w:t>Письмо № 1174 от 23 ноября 2022года КСП Курской области</w:t>
            </w:r>
          </w:p>
        </w:tc>
      </w:tr>
      <w:tr w:rsidR="00135A29" w:rsidTr="00135A29">
        <w:trPr>
          <w:trHeight w:val="60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Осуществление     контроля  за  соблюдением  установленного Порядка  управления  и  распоряжения   муниципальным имуществом, в  том числе  земельными  участками Администрацией поселка Кировский.  Проверка полноты  и  своевременности  поступления  в  бюджет  муниципального  образования </w:t>
            </w:r>
            <w:bookmarkStart w:id="5" w:name="DDE_LINK12"/>
            <w:bookmarkEnd w:id="5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« поселок Кировский » арендной  платы от сдачи   в  аренду  муниципального  имущества,  в том числе  земельных  участков  за  2022 год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</w:pPr>
            <w:r>
              <w:rPr>
                <w:rFonts w:ascii="Times New Roman CYR" w:hAnsi="Times New Roman CYR" w:cs="Times New Roman CYR"/>
              </w:rPr>
              <w:t>Письмо № 1174 от 23 ноября 2022года КСП Курской области</w:t>
            </w:r>
          </w:p>
        </w:tc>
      </w:tr>
      <w:tr w:rsidR="00135A29" w:rsidTr="00135A29">
        <w:trPr>
          <w:trHeight w:val="60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                         4 квартал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60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Мониторинг уровня заработной платы  работников  муниципальных  образовательных  учреждений Пристенского района Курской области  в  2022 году.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Письмо № 1174 от 23 ноября 2022года КСП Курской </w:t>
            </w:r>
            <w:r>
              <w:rPr>
                <w:rFonts w:ascii="Times New Roman CYR" w:hAnsi="Times New Roman CYR" w:cs="Times New Roman CYR"/>
              </w:rPr>
              <w:lastRenderedPageBreak/>
              <w:t>области</w:t>
            </w:r>
          </w:p>
        </w:tc>
      </w:tr>
      <w:tr w:rsidR="00135A29" w:rsidTr="00135A29">
        <w:trPr>
          <w:trHeight w:val="240"/>
        </w:trPr>
        <w:tc>
          <w:tcPr>
            <w:tcW w:w="9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lastRenderedPageBreak/>
              <w:t xml:space="preserve">Раздел II. Экспертно-аналитические мероприятия     </w:t>
            </w:r>
            <w:r>
              <w:rPr>
                <w:rFonts w:ascii="Times New Roman CYR" w:hAnsi="Times New Roman CYR"/>
                <w:sz w:val="28"/>
              </w:rPr>
              <w:t xml:space="preserve">         </w:t>
            </w:r>
          </w:p>
        </w:tc>
      </w:tr>
      <w:tr w:rsidR="00135A29" w:rsidTr="00135A29">
        <w:trPr>
          <w:trHeight w:val="240"/>
        </w:trPr>
        <w:tc>
          <w:tcPr>
            <w:tcW w:w="968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 квартал</w:t>
            </w:r>
          </w:p>
        </w:tc>
      </w:tr>
      <w:tr w:rsidR="00135A29" w:rsidTr="00135A29">
        <w:trPr>
          <w:trHeight w:val="72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Проведение  внешней  проверки  годового  отчета об исполнении бюджета  за  2022 год  муниципального  района « Пристенский  район»  Курской  области.                                     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 бюджета за 2022 год муниципального образования « Котовский сельсовет»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 бюджета за 2022    год муниципального образования" Пристенский  сельсовет"  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 бюджета за 2022 год муниципального образования «Бобрышевский  сельсовет" 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 бюджета за 2022  год муниципального образования "Среднеольшанский  сельсовет"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 бюджета за 2022 год муниципального образования "Ярыгинский сельсовет"  Пристенского района 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 бюджета за 2022  год муниципального образования « Нагольненский  сельсовет"  Пристенского района 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бюджета за 2022 год муниципального образования « Сазановский  сельсовет"  Пристенского района 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бюджета за 2022  год муниципального образования «Черновецкий  сельсовет"  Пристенского района 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бюджета за 2022 год муниципального образования "поселок  Пристень"  Пристенского района 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внешней проверки годового отчета об исполнении бюджета за 2022  год муниципального образования   « поселок  Кировский "  Пристенского района 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заключений по  результатам проведенных </w:t>
            </w:r>
            <w:r>
              <w:rPr>
                <w:sz w:val="28"/>
                <w:szCs w:val="28"/>
              </w:rPr>
              <w:lastRenderedPageBreak/>
              <w:t xml:space="preserve">внешних   проверок годовых отчетов об исполнении  бюджетов и представление их в Представительное Собрание   и Администрации поселений  соответствующих муниципальных   образований.                                       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заключений по итогам финансово-экономической экспертизы муниципальных программ.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мере поступления.</w:t>
            </w: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  квартал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 и представление  в Представительное собрание  оперативного Отчета  о ходе исполнения   бюджета за 1-е  полугодие  2023 г.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4  квартал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 и представление  в Представительное собрание  оперативного Отчета  о ходе исполнения  бюджета за 9 месяцев  2023 г.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6" w:name="DDE_LINK6"/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и подготовка заключения на проект   бюджета муниципального района « Пристенский район»  Курской области  на  2024 и плановый  период 2025 и 2026 г.</w:t>
            </w:r>
            <w:bookmarkEnd w:id="6"/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bookmarkStart w:id="7" w:name="DDE_LINK2"/>
            <w:bookmarkEnd w:id="7"/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и подготовка заключения на проект   бюджета муниципального образования « поселок Пристень»  Курской области  на   2024 и плановый  период 2025 и 2026 г.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Рассмотрение и подготовка заключения на проект   бюджета муниципального образования « поселок Кировский»  Курской области  на 2024 и плановый  период 2025 и 2026 г.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Рассмотрение и подготовка заключения на проект   бюджета муниципального образования  « Нагольненский сельсовет»  Курской области  на 2024 и плановый  период 2025 и 2026 г.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и подготовка заключения на проект   бюджета муниципального образования  « Бобрышевский сельсовет»  Курской области  на  2024 и плановый  период 2025 и 2026 г.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и подготовка заключения на проект   бюджета муниципального образования « Котовский сельсовет»  Курской области  на   2024 и плановый  период 2025 и 2026 г.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и подготовка заключения на проект   бюджета муниципального образования «Черновецкий сельсовет»  Курской области  на   2024 и плановый  период 2025 и 2026 г.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и подготовка заключения на проект   бюджета муниципального образования « Ярыгинский сельсовет»  Курской области  на 2024 и плановый  период 2025 и 2026 г.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Рассмотрение и подготовка заключения на проект   бюджета муниципального образования  «Пристенский сельсовет»  Курской области  на 2024 и плановый  период 2025 и 2026 г.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и подготовка заключения на проект   бюджета муниципального образования  « Среднеольшанский сельсовет»  Курской области  на   2024 и плановый  период 2025 и 2026 г.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Рассмотрение и подготовка заключения на проект   бюджета муниципального образования «Сазановский сельсовет»  Курской области  на  2024 и плановый  период 2025 и 2026 г.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6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предложений  и  проектов  муниципальных нормативных актов  по  вопросам  совершенствования бюджетного  процесса  и муниципального финансового контроля.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 мере Поступления запросов</w:t>
            </w:r>
          </w:p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240"/>
        </w:trPr>
        <w:tc>
          <w:tcPr>
            <w:tcW w:w="9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Раздел III. Организационные мероприятия                 </w:t>
            </w: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1. 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 контроля  за  выполнением  муниципальных   программ и  планов социально- экономического развития Пристенского района.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76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 и  участие в  заседаниях  Представительного Собрания  Пристенского района Курской области   по наиболее  значимым вопросам и материалам проверок .        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36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Контроль и анализ исполнения представлений и предписаний  Ревизионной комиссии Пристенского района Курской области                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  <w:tr w:rsidR="00135A29" w:rsidTr="00135A29">
        <w:trPr>
          <w:trHeight w:val="36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Взаимодействие с правоохранительными и другими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контролирующими органами                                 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По мере </w:t>
            </w:r>
          </w:p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Поступления</w:t>
            </w:r>
          </w:p>
          <w:p w:rsidR="00135A29" w:rsidRDefault="00135A29">
            <w:pPr>
              <w:spacing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запросов</w:t>
            </w:r>
          </w:p>
        </w:tc>
      </w:tr>
      <w:tr w:rsidR="00135A29" w:rsidTr="00135A29">
        <w:trPr>
          <w:trHeight w:val="48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7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  проекта плана работы  Ревизионной комиссии  Пристенского  района  Курской  области на 2024 год                                      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A29" w:rsidRDefault="00135A29">
            <w:pPr>
              <w:autoSpaceDE w:val="0"/>
              <w:spacing w:line="276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135A29" w:rsidRDefault="00135A29" w:rsidP="00135A29">
      <w:pPr>
        <w:autoSpaceDE w:val="0"/>
        <w:rPr>
          <w:rFonts w:ascii="Times New Roman CYR" w:hAnsi="Times New Roman CYR" w:cs="Times New Roman CYR"/>
          <w:sz w:val="20"/>
          <w:szCs w:val="20"/>
        </w:rPr>
      </w:pPr>
    </w:p>
    <w:p w:rsidR="00135A29" w:rsidRDefault="00135A29" w:rsidP="00135A29">
      <w:pPr>
        <w:autoSpaceDE w:val="0"/>
        <w:rPr>
          <w:rFonts w:ascii="Times New Roman CYR" w:hAnsi="Times New Roman CYR" w:cs="Times New Roman CYR"/>
          <w:sz w:val="20"/>
          <w:szCs w:val="20"/>
        </w:rPr>
      </w:pPr>
    </w:p>
    <w:p w:rsidR="00135A29" w:rsidRDefault="00135A29" w:rsidP="00135A29">
      <w:pPr>
        <w:autoSpaceDE w:val="0"/>
        <w:rPr>
          <w:rFonts w:ascii="Times New Roman CYR" w:hAnsi="Times New Roman CYR" w:cs="Times New Roman CYR"/>
          <w:sz w:val="20"/>
          <w:szCs w:val="20"/>
        </w:rPr>
      </w:pPr>
    </w:p>
    <w:p w:rsidR="00135A29" w:rsidRDefault="00135A29" w:rsidP="00135A29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Председатель  Ревизионной  комиссии </w:t>
      </w:r>
    </w:p>
    <w:p w:rsidR="00135A29" w:rsidRDefault="00135A29" w:rsidP="00135A29">
      <w:pPr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Пристенского района Курской области             Рыжкова Г.Н.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135A29"/>
    <w:rsid w:val="00560C54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</Words>
  <Characters>8189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2023-10-30T05:37:00Z</dcterms:created>
  <dcterms:modified xsi:type="dcterms:W3CDTF">2023-10-30T05:37:00Z</dcterms:modified>
</cp:coreProperties>
</file>