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4893" w:rsidRPr="00C64893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Информация о </w:t>
      </w:r>
      <w:r w:rsidR="002538E8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проведении</w:t>
      </w:r>
    </w:p>
    <w:p w:rsidR="00267CDD" w:rsidRDefault="00C64893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плановой проверки </w:t>
      </w:r>
      <w:r w:rsidR="002538E8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финансово-хозяйственной деятельности</w:t>
      </w:r>
      <w:r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64893" w:rsidRPr="00C64893" w:rsidRDefault="00267CDD" w:rsidP="00C6489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Управления финансов и экономического развития </w:t>
      </w:r>
      <w:r w:rsidR="00C64893"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Администрации </w:t>
      </w:r>
      <w:r w:rsid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Пристенского</w:t>
      </w:r>
      <w:r w:rsidR="00C64893" w:rsidRPr="00C64893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района Курской области</w:t>
      </w: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50C85" w:rsidRPr="00450C85" w:rsidRDefault="00450C85" w:rsidP="00450C85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67CDD" w:rsidRPr="00267CDD" w:rsidRDefault="00267CDD" w:rsidP="00267C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Основание проведения проверки: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Распоряжением Администрации Пристенского района Курской области от 20.12.2017г. №432-ра «Об утверждении Плана контрольной деятельности по внутреннему муниципальному финансовому контролю Администрации Пристенского района Курской области на 2018 год», размещенное на </w:t>
      </w:r>
      <w:r w:rsidRPr="00267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Администрации Пристенского района Курской области в информационно-телекоммуникационной сети «Интернет»,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Пристенского района Курской области от 18.07.2018г. № 234-ра «О проведении плановой проверки».</w:t>
      </w:r>
    </w:p>
    <w:p w:rsidR="00267CDD" w:rsidRPr="00267CDD" w:rsidRDefault="00267CDD" w:rsidP="00267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 проверки: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 законодательства Российской Федерации и иных нормативных правовых актов, регулирующих бюджетные правоотношения.</w:t>
      </w:r>
    </w:p>
    <w:p w:rsidR="00267CDD" w:rsidRPr="00267CDD" w:rsidRDefault="00267CDD" w:rsidP="00267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проведения проверки: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и выявление нарушений бюджетного законодательства РФ и иных нормативных правовых актов РФ.</w:t>
      </w:r>
    </w:p>
    <w:p w:rsidR="00267CDD" w:rsidRPr="00267CDD" w:rsidRDefault="00267CDD" w:rsidP="00267CDD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Предмет </w:t>
      </w: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проверки: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соблюдение обязательных требований законодательства Российской Федерации и иных нормативных правовых актов Российской Федерации. </w:t>
      </w:r>
    </w:p>
    <w:p w:rsidR="00267CDD" w:rsidRPr="00267CDD" w:rsidRDefault="00267CDD" w:rsidP="00267CDD">
      <w:pPr>
        <w:widowControl w:val="0"/>
        <w:tabs>
          <w:tab w:val="left" w:pos="851"/>
        </w:tabs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Объект проведения проверки:</w:t>
      </w:r>
      <w:r w:rsidRPr="00267C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 и экономического развития Администрации Пристенского района Курской области.</w:t>
      </w:r>
    </w:p>
    <w:p w:rsidR="00267CDD" w:rsidRPr="00267CDD" w:rsidRDefault="00267CDD" w:rsidP="00267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Проверяемый период</w:t>
      </w: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с 01.01.2016г. по 31.12.2017г.</w:t>
      </w:r>
    </w:p>
    <w:p w:rsidR="00267CDD" w:rsidRPr="00267CDD" w:rsidRDefault="00267CDD" w:rsidP="00267CDD">
      <w:pPr>
        <w:tabs>
          <w:tab w:val="left" w:pos="540"/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Метод проведения проверки: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камеральный, выборочный.</w:t>
      </w:r>
    </w:p>
    <w:p w:rsidR="00267CDD" w:rsidRPr="00267CDD" w:rsidRDefault="00267CDD" w:rsidP="00267C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Сроки </w:t>
      </w:r>
      <w:r w:rsidRPr="00267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проверки: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26.07.2018г. по 09.08.2018г. </w:t>
      </w:r>
    </w:p>
    <w:p w:rsidR="0038025B" w:rsidRDefault="001917D5" w:rsidP="00B24C19">
      <w:pPr>
        <w:shd w:val="clear" w:color="auto" w:fill="FFFFFF"/>
        <w:spacing w:line="240" w:lineRule="atLeast"/>
        <w:ind w:firstLine="55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64893">
        <w:rPr>
          <w:rFonts w:ascii="Times New Roman" w:eastAsia="Times New Roman" w:hAnsi="Times New Roman" w:cs="Times New Roman"/>
          <w:b/>
          <w:iCs/>
          <w:sz w:val="28"/>
          <w:szCs w:val="28"/>
          <w:lang w:eastAsia="zh-CN"/>
        </w:rPr>
        <w:t>Выводы по результатам проведенного планового контрольного мероприятия:</w:t>
      </w:r>
      <w:r w:rsidR="0038025B"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267CDD" w:rsidRDefault="0038025B" w:rsidP="00267CDD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8025B">
        <w:rPr>
          <w:rFonts w:ascii="Times New Roman" w:eastAsia="Times New Roman" w:hAnsi="Times New Roman" w:cs="Times New Roman"/>
          <w:sz w:val="28"/>
          <w:szCs w:val="28"/>
          <w:lang w:eastAsia="zh-CN"/>
        </w:rPr>
        <w:t>В ходе проведенной плановой выборочной проверки выявлены следующие нарушения:</w:t>
      </w:r>
    </w:p>
    <w:p w:rsidR="00267CDD" w:rsidRPr="00267CDD" w:rsidRDefault="00267CDD" w:rsidP="00267CDD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267CD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267CDD">
        <w:rPr>
          <w:rFonts w:ascii="Times New Roman" w:eastAsia="Calibri" w:hAnsi="Times New Roman" w:cs="Times New Roman"/>
          <w:sz w:val="28"/>
          <w:szCs w:val="28"/>
        </w:rPr>
        <w:t>.</w:t>
      </w:r>
      <w:r w:rsidRPr="00267CDD">
        <w:rPr>
          <w:rFonts w:ascii="Times New Roman" w:hAnsi="Times New Roman" w:cs="Times New Roman"/>
          <w:sz w:val="28"/>
          <w:szCs w:val="28"/>
          <w:lang w:eastAsia="ru-RU"/>
        </w:rPr>
        <w:t xml:space="preserve"> В нарушение Приказа Минфина РФ от 30.03.2015 года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допускались к применению недействующие бланки первичных документов.</w:t>
      </w:r>
    </w:p>
    <w:p w:rsidR="00267CDD" w:rsidRPr="00267CDD" w:rsidRDefault="00267CDD" w:rsidP="00267CD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2. </w:t>
      </w:r>
      <w:r w:rsidRPr="00267CD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Нарушение статьи 9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06.12.2011 г. № 402-ФЗ «О бухгалтерском учете» выразившееся в том, что заполнение обязательных реквизитов </w:t>
      </w:r>
      <w:r w:rsidRPr="00267CDD">
        <w:rPr>
          <w:rFonts w:ascii="Times New Roman" w:eastAsia="Calibri" w:hAnsi="Times New Roman" w:cs="Times New Roman"/>
          <w:sz w:val="28"/>
          <w:szCs w:val="28"/>
        </w:rPr>
        <w:t xml:space="preserve">первичного учетного документа </w:t>
      </w: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неполном объеме.</w:t>
      </w:r>
    </w:p>
    <w:p w:rsidR="00267CDD" w:rsidRPr="00267CDD" w:rsidRDefault="00267CDD" w:rsidP="00267CD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В нарушение Приказа Минфина РФ от 30.03.2015г. №52н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 на оборотной стороне инвентарных карточек не была заполнена краткая индивидуальная характеристика объекта.</w:t>
      </w:r>
    </w:p>
    <w:p w:rsidR="00267CDD" w:rsidRPr="00267CDD" w:rsidRDefault="00267CDD" w:rsidP="00267CD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Проанализировать материалы настоящего акта, принять меры по устранению отмеченных в них нарушений и недостатков.</w:t>
      </w:r>
    </w:p>
    <w:p w:rsidR="0038025B" w:rsidRPr="00267CDD" w:rsidRDefault="00267CDD" w:rsidP="00267CDD">
      <w:pPr>
        <w:tabs>
          <w:tab w:val="left" w:pos="-142"/>
          <w:tab w:val="left" w:pos="0"/>
        </w:tabs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8025B"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тем, что нарушения, выявленные в ходе </w:t>
      </w:r>
      <w:proofErr w:type="gramStart"/>
      <w:r w:rsidR="0038025B"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контрольного мероприятия</w:t>
      </w:r>
      <w:proofErr w:type="gramEnd"/>
      <w:r w:rsidR="0038025B"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нанесли ущерба бюджету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финансов и экономического развития </w:t>
      </w:r>
      <w:r w:rsidR="00DB53C4"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Пристенского района</w:t>
      </w:r>
      <w:r w:rsidR="0038025B"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Курской области, </w:t>
      </w:r>
      <w:r w:rsidR="00DB53C4" w:rsidRPr="00267C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нарушений не направлялось.</w:t>
      </w:r>
    </w:p>
    <w:p w:rsidR="00D24BB6" w:rsidRPr="00267CDD" w:rsidRDefault="00D24BB6" w:rsidP="00450C85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0C85" w:rsidRPr="00267CDD" w:rsidRDefault="00450C85" w:rsidP="00450C85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50C85" w:rsidRPr="00267CDD" w:rsidRDefault="00450C85" w:rsidP="00450C8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A4393" w:rsidRPr="00267CDD" w:rsidRDefault="00CA4393">
      <w:pPr>
        <w:rPr>
          <w:rFonts w:ascii="Times New Roman" w:hAnsi="Times New Roman" w:cs="Times New Roman"/>
        </w:rPr>
      </w:pPr>
    </w:p>
    <w:sectPr w:rsidR="00CA4393" w:rsidRPr="00267CDD" w:rsidSect="005A00BB">
      <w:headerReference w:type="default" r:id="rId7"/>
      <w:footerReference w:type="default" r:id="rId8"/>
      <w:pgSz w:w="11906" w:h="16838"/>
      <w:pgMar w:top="1134" w:right="1134" w:bottom="1559" w:left="1559" w:header="720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55A" w:rsidRDefault="0075555A" w:rsidP="00450C85">
      <w:pPr>
        <w:spacing w:after="0" w:line="240" w:lineRule="auto"/>
      </w:pPr>
      <w:r>
        <w:separator/>
      </w:r>
    </w:p>
  </w:endnote>
  <w:endnote w:type="continuationSeparator" w:id="0">
    <w:p w:rsidR="0075555A" w:rsidRDefault="0075555A" w:rsidP="0045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904" w:rsidRDefault="00450C85">
    <w:pPr>
      <w:pStyle w:val="a3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6712585</wp:posOffset>
              </wp:positionH>
              <wp:positionV relativeFrom="paragraph">
                <wp:posOffset>635</wp:posOffset>
              </wp:positionV>
              <wp:extent cx="87630" cy="253365"/>
              <wp:effectExtent l="6985" t="10160" r="10160" b="12700"/>
              <wp:wrapSquare wrapText="largest"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7630" cy="253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C18AF" id="Прямоугольник 1" o:spid="_x0000_s1026" style="position:absolute;margin-left:528.55pt;margin-top:.05pt;width:6.9pt;height:19.9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" strokeweight=".26mm">
              <v:stroke endcap="square"/>
              <w10:wrap type="square" side="larges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55A" w:rsidRDefault="0075555A" w:rsidP="00450C85">
      <w:pPr>
        <w:spacing w:after="0" w:line="240" w:lineRule="auto"/>
      </w:pPr>
      <w:r>
        <w:separator/>
      </w:r>
    </w:p>
  </w:footnote>
  <w:footnote w:type="continuationSeparator" w:id="0">
    <w:p w:rsidR="0075555A" w:rsidRDefault="0075555A" w:rsidP="0045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78A3" w:rsidRDefault="007D09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A00BB">
      <w:rPr>
        <w:noProof/>
      </w:rPr>
      <w:t>2</w:t>
    </w:r>
    <w:r>
      <w:fldChar w:fldCharType="end"/>
    </w:r>
  </w:p>
  <w:p w:rsidR="006378A3" w:rsidRDefault="007555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C85"/>
    <w:rsid w:val="00066874"/>
    <w:rsid w:val="001917D5"/>
    <w:rsid w:val="002538E8"/>
    <w:rsid w:val="00267CDD"/>
    <w:rsid w:val="00287F08"/>
    <w:rsid w:val="00306E90"/>
    <w:rsid w:val="003339AD"/>
    <w:rsid w:val="00370600"/>
    <w:rsid w:val="0038025B"/>
    <w:rsid w:val="00450C85"/>
    <w:rsid w:val="00475CB2"/>
    <w:rsid w:val="004B0C2D"/>
    <w:rsid w:val="00532107"/>
    <w:rsid w:val="005A00BB"/>
    <w:rsid w:val="006E4B03"/>
    <w:rsid w:val="0075555A"/>
    <w:rsid w:val="007D09F4"/>
    <w:rsid w:val="008B68A4"/>
    <w:rsid w:val="008C2804"/>
    <w:rsid w:val="009373BC"/>
    <w:rsid w:val="00B24C19"/>
    <w:rsid w:val="00B33153"/>
    <w:rsid w:val="00B93624"/>
    <w:rsid w:val="00C64893"/>
    <w:rsid w:val="00CA4393"/>
    <w:rsid w:val="00D24BB6"/>
    <w:rsid w:val="00DB53C4"/>
    <w:rsid w:val="00FC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3A8F82"/>
  <w15:chartTrackingRefBased/>
  <w15:docId w15:val="{A931B4E8-E9C5-4F37-90A1-DF7E4030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link w:val="a3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unhideWhenUsed/>
    <w:rsid w:val="00450C85"/>
    <w:pPr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uiPriority w:val="99"/>
    <w:rsid w:val="00450C8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937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73BC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a"/>
    <w:rsid w:val="00267CD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6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99FA1-A529-489F-8287-956E6632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PC-MT7100</dc:creator>
  <cp:keywords/>
  <dc:description/>
  <cp:lastModifiedBy>PC-MT7100</cp:lastModifiedBy>
  <cp:revision>13</cp:revision>
  <cp:lastPrinted>2018-01-30T08:30:00Z</cp:lastPrinted>
  <dcterms:created xsi:type="dcterms:W3CDTF">2018-01-30T07:51:00Z</dcterms:created>
  <dcterms:modified xsi:type="dcterms:W3CDTF">2018-08-10T13:37:00Z</dcterms:modified>
</cp:coreProperties>
</file>