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796" w:rsidRDefault="00715796" w:rsidP="00B342E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</w:t>
      </w:r>
    </w:p>
    <w:p w:rsidR="00715796" w:rsidRPr="00715796" w:rsidRDefault="00715796" w:rsidP="0071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проверки по соблюдению требований законодательства Российской Федерации о контрактной системе в сфере закупок Администрации </w:t>
      </w:r>
      <w:proofErr w:type="spellStart"/>
      <w:r w:rsidR="001B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Ярыгинского</w:t>
      </w:r>
      <w:proofErr w:type="spellEnd"/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7157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715796" w:rsidRPr="00715796" w:rsidRDefault="00715796" w:rsidP="00715796">
      <w:pPr>
        <w:tabs>
          <w:tab w:val="left" w:pos="346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96" w:rsidRPr="00715796" w:rsidRDefault="00715796" w:rsidP="007157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7C9" w:rsidRPr="001B57C9" w:rsidRDefault="001B57C9" w:rsidP="001B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проверки: </w:t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Пристенского района Курской области 28.02.2014г. № 12 «О принятии к осуществлению части полномочий органов местного самоуправления Пристенского района Курской области», Соглашением Администрации </w:t>
      </w:r>
      <w:proofErr w:type="spellStart"/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>Ярыгинского</w:t>
      </w:r>
      <w:proofErr w:type="spellEnd"/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 Курской области с Администрацией Пристенского района Курской области от 22.12.2017г.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20.12.2017г. №432-ра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год», размещенное на </w:t>
      </w:r>
      <w:r w:rsidRPr="001B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04.04.2018г. № 101-ра «О проведении плановой проверки».</w:t>
      </w:r>
    </w:p>
    <w:p w:rsidR="001B57C9" w:rsidRPr="001B57C9" w:rsidRDefault="001B57C9" w:rsidP="001B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проверки:</w:t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и выявление нарушений Бюджетного кодекса Российской Федерации, соблюдения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1B57C9" w:rsidRPr="001B57C9" w:rsidRDefault="001B57C9" w:rsidP="001B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проведения проверки: </w:t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выявление нарушений законодательства РФ и иных нормативных правовых актов РФ о контрактной системе в сфере закупок.</w:t>
      </w:r>
    </w:p>
    <w:p w:rsidR="001B57C9" w:rsidRPr="001B57C9" w:rsidRDefault="001B57C9" w:rsidP="001B57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</w:t>
      </w:r>
      <w:r w:rsidRPr="001B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проверки: </w:t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обязательных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 </w:t>
      </w:r>
    </w:p>
    <w:p w:rsidR="001B57C9" w:rsidRPr="001B57C9" w:rsidRDefault="001B57C9" w:rsidP="001B57C9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проведения проверки:</w:t>
      </w:r>
      <w:r w:rsidRPr="001B57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>Ярыгинского</w:t>
      </w:r>
      <w:proofErr w:type="spellEnd"/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B57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области.</w:t>
      </w:r>
    </w:p>
    <w:p w:rsidR="001B57C9" w:rsidRPr="001B57C9" w:rsidRDefault="001B57C9" w:rsidP="001B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</w:t>
      </w:r>
      <w:r w:rsidRPr="001B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01.01.2016г. по 31.12.2017г.</w:t>
      </w:r>
    </w:p>
    <w:p w:rsidR="001B57C9" w:rsidRDefault="001B57C9" w:rsidP="00715796">
      <w:pPr>
        <w:shd w:val="clear" w:color="auto" w:fill="FFFFFF"/>
        <w:suppressAutoHyphens/>
        <w:autoSpaceDE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96" w:rsidRPr="00B342EC" w:rsidRDefault="00715796" w:rsidP="00715796">
      <w:pPr>
        <w:shd w:val="clear" w:color="auto" w:fill="FFFFFF"/>
        <w:suppressAutoHyphens/>
        <w:autoSpaceDE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B342EC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</w:p>
    <w:p w:rsidR="00715796" w:rsidRPr="00B342EC" w:rsidRDefault="00715796" w:rsidP="00715796">
      <w:pPr>
        <w:shd w:val="clear" w:color="auto" w:fill="FFFFFF"/>
        <w:suppressAutoHyphens/>
        <w:autoSpaceDE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57C9" w:rsidRPr="001B57C9" w:rsidRDefault="00715796" w:rsidP="001B57C9">
      <w:pPr>
        <w:pStyle w:val="a7"/>
        <w:tabs>
          <w:tab w:val="left" w:pos="0"/>
        </w:tabs>
        <w:ind w:left="0" w:right="-142"/>
        <w:jc w:val="both"/>
        <w:rPr>
          <w:sz w:val="28"/>
          <w:szCs w:val="28"/>
        </w:rPr>
      </w:pPr>
      <w:r w:rsidRPr="00B342EC">
        <w:rPr>
          <w:sz w:val="28"/>
          <w:szCs w:val="28"/>
        </w:rPr>
        <w:tab/>
      </w:r>
      <w:r w:rsidR="001B57C9" w:rsidRPr="001B57C9">
        <w:rPr>
          <w:sz w:val="28"/>
          <w:szCs w:val="28"/>
        </w:rPr>
        <w:t>1. Нарушение ч.3 ст.94 Федерального закона №44-ФЗ, выразившееся в не надлежащем проведении экспертизы товара, работ, услуг.</w:t>
      </w:r>
    </w:p>
    <w:p w:rsidR="001B57C9" w:rsidRPr="001B57C9" w:rsidRDefault="001B57C9" w:rsidP="001B57C9">
      <w:pPr>
        <w:tabs>
          <w:tab w:val="left" w:pos="0"/>
          <w:tab w:val="left" w:pos="142"/>
        </w:tabs>
        <w:spacing w:after="0" w:line="240" w:lineRule="auto"/>
        <w:ind w:right="-142" w:hanging="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Нарушение ч.3 ст.455 Гражданского кодекса Российской Федерации, выразившееся в отсутствии конкретной информации об объекте закупки, позволяющая определить наименование и количество товара, подлежащее поставке.</w:t>
      </w:r>
    </w:p>
    <w:p w:rsidR="001B57C9" w:rsidRPr="001B57C9" w:rsidRDefault="001B57C9" w:rsidP="001B57C9">
      <w:pPr>
        <w:widowControl w:val="0"/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Нарушение </w:t>
      </w:r>
      <w:r w:rsidRPr="001B57C9">
        <w:rPr>
          <w:rFonts w:ascii="Times New Roman" w:eastAsia="Times New Roman" w:hAnsi="Times New Roman" w:cs="Times New Roman"/>
          <w:sz w:val="28"/>
        </w:rPr>
        <w:t>ч.15 ст.21 Федерального закона №44-ФЗ, выразившееся в несвоевременном размещении плана-графика.</w:t>
      </w:r>
    </w:p>
    <w:p w:rsidR="001B57C9" w:rsidRPr="001B57C9" w:rsidRDefault="001B57C9" w:rsidP="001B57C9">
      <w:pPr>
        <w:tabs>
          <w:tab w:val="left" w:pos="0"/>
          <w:tab w:val="left" w:pos="142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Не своевременная оплата заказчиком обязательств по исполненным муниципальным контрактам (договорам). Нарушение пункта 1часть 2 статьи 94 Федерального закона 44-ФЗ.</w:t>
      </w:r>
    </w:p>
    <w:p w:rsidR="001B57C9" w:rsidRPr="001B57C9" w:rsidRDefault="001B57C9" w:rsidP="001B57C9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Pr="001B57C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Нарушение </w:t>
      </w:r>
      <w:r w:rsidRPr="001B57C9">
        <w:rPr>
          <w:rFonts w:ascii="Times New Roman" w:eastAsia="SimSun" w:hAnsi="Times New Roman" w:cs="Times New Roman"/>
          <w:bCs/>
          <w:sz w:val="28"/>
          <w:szCs w:val="28"/>
        </w:rPr>
        <w:t>ст. 73 Бюджетного кодекса Российской Федерации от 31.07.1998 № 145-ФЗ при</w:t>
      </w:r>
      <w:r w:rsidRPr="001B57C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заполнении реестра закупок: </w:t>
      </w:r>
    </w:p>
    <w:p w:rsidR="001B57C9" w:rsidRPr="001B57C9" w:rsidRDefault="001B57C9" w:rsidP="001B57C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B57C9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- </w:t>
      </w:r>
      <w:r w:rsidRPr="001B57C9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 xml:space="preserve">закупки Администрации </w:t>
      </w:r>
      <w:proofErr w:type="spellStart"/>
      <w:r w:rsidRPr="001B57C9">
        <w:rPr>
          <w:rFonts w:ascii="Times New Roman" w:eastAsia="SimSun" w:hAnsi="Times New Roman" w:cs="Times New Roman"/>
          <w:bCs/>
          <w:sz w:val="28"/>
          <w:szCs w:val="28"/>
        </w:rPr>
        <w:t>Ярыгинского</w:t>
      </w:r>
      <w:proofErr w:type="spellEnd"/>
      <w:r w:rsidRPr="001B57C9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 xml:space="preserve"> сельсовета и МКУК «</w:t>
      </w:r>
      <w:proofErr w:type="spellStart"/>
      <w:r w:rsidRPr="001B57C9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Ярыгинский</w:t>
      </w:r>
      <w:proofErr w:type="spellEnd"/>
      <w:r w:rsidRPr="001B57C9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 xml:space="preserve"> ЦСДК» ведутся в одном общем реестре.</w:t>
      </w:r>
    </w:p>
    <w:p w:rsidR="0095434C" w:rsidRDefault="001B57C9" w:rsidP="009543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B57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нарушение п.3 постановления Правительства РФ от 28 ноября 2013 г.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исполнения» проверкой выявлена несвоевременная публикация отчета об исполнении 1-го контракта.</w:t>
      </w:r>
    </w:p>
    <w:p w:rsidR="0095434C" w:rsidRDefault="0095434C" w:rsidP="009543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96" w:rsidRPr="0095434C" w:rsidRDefault="00715796" w:rsidP="009543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выявленные нарушения не повлияли на результаты закупок предписание об устранении нарушений Федерального закона от 05.04.2014 г. № 44-ФЗ «О контрактной системе в сфере закупок товаров, работ, услуг для обеспечения государственных и муниципальных нужд» не выдавать. </w:t>
      </w:r>
    </w:p>
    <w:p w:rsidR="00715796" w:rsidRPr="00B342EC" w:rsidRDefault="00715796" w:rsidP="00715796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96" w:rsidRPr="00B342EC" w:rsidRDefault="00715796" w:rsidP="00715796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товары, результаты выполненных работ, услуг, закупка которых осуществлялась для нужд Администрации </w:t>
      </w:r>
      <w:proofErr w:type="spellStart"/>
      <w:r w:rsidR="0095434C">
        <w:rPr>
          <w:rFonts w:ascii="Times New Roman" w:eastAsia="Times New Roman" w:hAnsi="Times New Roman" w:cs="Times New Roman"/>
          <w:sz w:val="28"/>
          <w:szCs w:val="28"/>
          <w:lang w:eastAsia="ru-RU"/>
        </w:rPr>
        <w:t>Ярыгинского</w:t>
      </w:r>
      <w:proofErr w:type="spellEnd"/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проверяемом периоде, используются в соответствии с целями закупок.</w:t>
      </w:r>
    </w:p>
    <w:p w:rsidR="00715796" w:rsidRPr="00B342EC" w:rsidRDefault="00715796" w:rsidP="0071579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393" w:rsidRPr="00B342EC" w:rsidRDefault="00CA4393"/>
    <w:sectPr w:rsidR="00CA4393" w:rsidRPr="00B342EC" w:rsidSect="00B342E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F9D" w:rsidRDefault="008F4F9D" w:rsidP="00715796">
      <w:pPr>
        <w:spacing w:after="0" w:line="240" w:lineRule="auto"/>
      </w:pPr>
      <w:r>
        <w:separator/>
      </w:r>
    </w:p>
  </w:endnote>
  <w:endnote w:type="continuationSeparator" w:id="0">
    <w:p w:rsidR="008F4F9D" w:rsidRDefault="008F4F9D" w:rsidP="0071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F9D" w:rsidRDefault="008F4F9D" w:rsidP="00715796">
      <w:pPr>
        <w:spacing w:after="0" w:line="240" w:lineRule="auto"/>
      </w:pPr>
      <w:r>
        <w:separator/>
      </w:r>
    </w:p>
  </w:footnote>
  <w:footnote w:type="continuationSeparator" w:id="0">
    <w:p w:rsidR="008F4F9D" w:rsidRDefault="008F4F9D" w:rsidP="0071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9616837"/>
      <w:docPartObj>
        <w:docPartGallery w:val="Page Numbers (Top of Page)"/>
        <w:docPartUnique/>
      </w:docPartObj>
    </w:sdtPr>
    <w:sdtEndPr/>
    <w:sdtContent>
      <w:p w:rsidR="00715796" w:rsidRDefault="007157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2EC">
          <w:rPr>
            <w:noProof/>
          </w:rPr>
          <w:t>2</w:t>
        </w:r>
        <w:r>
          <w:fldChar w:fldCharType="end"/>
        </w:r>
      </w:p>
    </w:sdtContent>
  </w:sdt>
  <w:p w:rsidR="00715796" w:rsidRDefault="007157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96"/>
    <w:rsid w:val="001B57C9"/>
    <w:rsid w:val="00287F08"/>
    <w:rsid w:val="00715796"/>
    <w:rsid w:val="008F4F9D"/>
    <w:rsid w:val="0095434C"/>
    <w:rsid w:val="00AA7D82"/>
    <w:rsid w:val="00B342EC"/>
    <w:rsid w:val="00C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569A"/>
  <w15:chartTrackingRefBased/>
  <w15:docId w15:val="{A33355B6-45B8-432A-9697-38D7CCBD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796"/>
  </w:style>
  <w:style w:type="paragraph" w:styleId="a5">
    <w:name w:val="footer"/>
    <w:basedOn w:val="a"/>
    <w:link w:val="a6"/>
    <w:uiPriority w:val="99"/>
    <w:unhideWhenUsed/>
    <w:rsid w:val="0071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796"/>
  </w:style>
  <w:style w:type="paragraph" w:styleId="a7">
    <w:name w:val="List Paragraph"/>
    <w:basedOn w:val="a"/>
    <w:uiPriority w:val="34"/>
    <w:qFormat/>
    <w:rsid w:val="001B5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2</cp:revision>
  <dcterms:created xsi:type="dcterms:W3CDTF">2018-02-27T14:12:00Z</dcterms:created>
  <dcterms:modified xsi:type="dcterms:W3CDTF">2018-04-25T08:34:00Z</dcterms:modified>
</cp:coreProperties>
</file>