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Сводная информация о поступивших замечаниях и (или) предложениях к проекту постановления Администрации Пристенского района Курской области "Об утверждении муниципальной программы «Сохранение и развитие архивного дела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Проект постановления Администрации Пристенского района Курской области «Об утверждении Муниципальной программы «Сохранение и развитие архивного дела в Пристенском районе Курской области на 2019 – 2021 годы»  размещен в сети Интернет на официальном сайте муниципального образования "Пристенский район" 15.10.2018 г.</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течение 15 календарных дней со дня опубликования проекта распоряжения замечания и (или) предложения на адрес электронной почты </w:t>
      </w:r>
      <w:hyperlink r:id="rId5" w:history="1">
        <w:r>
          <w:rPr>
            <w:rStyle w:val="a6"/>
            <w:rFonts w:ascii="Tahoma" w:hAnsi="Tahoma" w:cs="Tahoma"/>
            <w:color w:val="33A6E3"/>
            <w:sz w:val="13"/>
            <w:szCs w:val="13"/>
          </w:rPr>
          <w:t>pristen_arhiv@mail.ru</w:t>
        </w:r>
      </w:hyperlink>
      <w:r>
        <w:rPr>
          <w:rFonts w:ascii="Tahoma" w:hAnsi="Tahoma" w:cs="Tahoma"/>
          <w:color w:val="000000"/>
          <w:sz w:val="13"/>
          <w:szCs w:val="13"/>
        </w:rPr>
        <w:t> не поступили.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Прикреплённый файл:  </w:t>
      </w:r>
      <w:r>
        <w:rPr>
          <w:rFonts w:ascii="Tahoma" w:hAnsi="Tahoma" w:cs="Tahoma"/>
          <w:color w:val="000000"/>
          <w:sz w:val="13"/>
          <w:szCs w:val="13"/>
          <w:u w:val="single"/>
        </w:rPr>
        <w:t>Сводная информация о поступивших замечаниях и (или) предложениях к проекту постановления Администрации Пристенского района Курской области «Об утверждении муниципальной программы «Сохранение и развитие архивного дела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w:t>
      </w:r>
      <w:r>
        <w:rPr>
          <w:rStyle w:val="a4"/>
          <w:rFonts w:ascii="Tahoma" w:hAnsi="Tahoma" w:cs="Tahoma"/>
          <w:color w:val="000000"/>
          <w:sz w:val="13"/>
          <w:szCs w:val="13"/>
        </w:rPr>
        <w:t>Результаты рассмотрения проекта постановления Администрации Пристенского района Курской области "Об утверждении муниципальной программы  «Сохранение и развитие архивного дела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результатам рассмотрения проекта принято постановление Администрации Пристенского района Курской области от 30.10.2018г. № 572-па «Об утверждении Муниципальной программы «Сохранение и развитие архивного дела в Пристенском районе Курской области на 2019 – 2021 годы», которое 30.10.2018 г. размещено в информационно-телекоммуникационной сети «Интернет» на официальном сайте муниципального образования "Пристенский район" в разделе «Муниципальные правовые акты».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Прикреплённый файл:  </w:t>
      </w:r>
      <w:hyperlink r:id="rId6" w:history="1">
        <w:r>
          <w:rPr>
            <w:rStyle w:val="a6"/>
            <w:rFonts w:ascii="Tahoma" w:hAnsi="Tahoma" w:cs="Tahoma"/>
            <w:color w:val="33A6E3"/>
            <w:sz w:val="13"/>
            <w:szCs w:val="13"/>
          </w:rPr>
          <w:t>Результаты рассмотрения проекта постановления Администрации Пристенского района Курской области </w:t>
        </w:r>
      </w:hyperlink>
      <w:r>
        <w:rPr>
          <w:rFonts w:ascii="Tahoma" w:hAnsi="Tahoma" w:cs="Tahoma"/>
          <w:color w:val="000000"/>
          <w:sz w:val="13"/>
          <w:szCs w:val="13"/>
          <w:u w:val="single"/>
        </w:rPr>
        <w:t>«Об утверждении муниципальной программы «Сохранение и развитие архивного дела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МУНИЦИПАЛЬНОГО РАЙОНА «ПРИСТЕНСКИЙ РАЙОН»</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"СОХРАНЕНИЕ И РАЗВИТИЕ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АРХИВНОГО ДЕЛА В ПРИСТЕНСКОМ РАЙОНЕ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Архивный отдел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составления проекта муниципальной программы  15.10.2018 г.</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начальник архивного отдела Администрации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Маковлев К.Г.    тел. 2-16-70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управляющий делами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Н.М.Миронова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УТВЕРЖДЕНО</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постановлением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30октября 2018 г. №572-па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"СОХРАНЕНИЕ И РАЗВИТИЕ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ПАСПОРТ</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7189" w:type="dxa"/>
        <w:tblCellSpacing w:w="0" w:type="dxa"/>
        <w:shd w:val="clear" w:color="auto" w:fill="EEEEEE"/>
        <w:tblCellMar>
          <w:left w:w="0" w:type="dxa"/>
          <w:right w:w="0" w:type="dxa"/>
        </w:tblCellMar>
        <w:tblLook w:val="04A0"/>
      </w:tblPr>
      <w:tblGrid>
        <w:gridCol w:w="2341"/>
        <w:gridCol w:w="310"/>
        <w:gridCol w:w="4538"/>
      </w:tblGrid>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«Сохранение и развитие архивного дела в Пристенском районе  Курской области на 2019 - 2021 годы» (далее – Программа).</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Основание для         разработки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w:t>
            </w:r>
            <w:hyperlink r:id="rId7" w:history="1">
              <w:r>
                <w:rPr>
                  <w:rStyle w:val="a6"/>
                  <w:rFonts w:ascii="Tahoma" w:hAnsi="Tahoma" w:cs="Tahoma"/>
                  <w:color w:val="33A6E3"/>
                  <w:sz w:val="13"/>
                  <w:szCs w:val="13"/>
                </w:rPr>
                <w:t>Стратеги</w:t>
              </w:r>
            </w:hyperlink>
            <w:r>
              <w:rPr>
                <w:rFonts w:ascii="Tahoma" w:hAnsi="Tahoma" w:cs="Tahoma"/>
                <w:color w:val="000000"/>
                <w:sz w:val="13"/>
                <w:szCs w:val="13"/>
              </w:rPr>
              <w:t>и развития информационного общества  в      Российской Федерации на 2017-2030 годы», Указ Президента Российской  Федерации       от 09.05.2017 г. №203;</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Администрации Курской области от 22.10.2013 г. №767-па «Об утверждении государственной программы Курской области «Развитие архивного дела в Курской области» (в ред.   постановлений Администрации Курской области от 03.04.2014 </w:t>
            </w:r>
            <w:hyperlink r:id="rId8" w:history="1">
              <w:r>
                <w:rPr>
                  <w:rStyle w:val="a6"/>
                  <w:rFonts w:ascii="Tahoma" w:hAnsi="Tahoma" w:cs="Tahoma"/>
                  <w:color w:val="33A6E3"/>
                  <w:sz w:val="13"/>
                  <w:szCs w:val="13"/>
                </w:rPr>
                <w:t>N207-па</w:t>
              </w:r>
            </w:hyperlink>
            <w:r>
              <w:rPr>
                <w:rFonts w:ascii="Tahoma" w:hAnsi="Tahoma" w:cs="Tahoma"/>
                <w:color w:val="000000"/>
                <w:sz w:val="13"/>
                <w:szCs w:val="13"/>
              </w:rPr>
              <w:t>, от 05.09.2014 </w:t>
            </w:r>
            <w:hyperlink r:id="rId9" w:history="1">
              <w:r>
                <w:rPr>
                  <w:rStyle w:val="a6"/>
                  <w:rFonts w:ascii="Tahoma" w:hAnsi="Tahoma" w:cs="Tahoma"/>
                  <w:color w:val="33A6E3"/>
                  <w:sz w:val="13"/>
                  <w:szCs w:val="13"/>
                </w:rPr>
                <w:t>N572-па</w:t>
              </w:r>
            </w:hyperlink>
            <w:r>
              <w:rPr>
                <w:rFonts w:ascii="Tahoma" w:hAnsi="Tahoma" w:cs="Tahoma"/>
                <w:color w:val="000000"/>
                <w:sz w:val="13"/>
                <w:szCs w:val="13"/>
              </w:rPr>
              <w:t>,    от 17.11.2014 </w:t>
            </w:r>
            <w:hyperlink r:id="rId10" w:history="1">
              <w:r>
                <w:rPr>
                  <w:rStyle w:val="a6"/>
                  <w:rFonts w:ascii="Tahoma" w:hAnsi="Tahoma" w:cs="Tahoma"/>
                  <w:color w:val="33A6E3"/>
                  <w:sz w:val="13"/>
                  <w:szCs w:val="13"/>
                </w:rPr>
                <w:t>N729-па</w:t>
              </w:r>
            </w:hyperlink>
            <w:r>
              <w:rPr>
                <w:rFonts w:ascii="Tahoma" w:hAnsi="Tahoma" w:cs="Tahoma"/>
                <w:color w:val="000000"/>
                <w:sz w:val="13"/>
                <w:szCs w:val="13"/>
              </w:rPr>
              <w:t>, от 24.02.2015 </w:t>
            </w:r>
            <w:hyperlink r:id="rId11" w:history="1">
              <w:r>
                <w:rPr>
                  <w:rStyle w:val="a6"/>
                  <w:rFonts w:ascii="Tahoma" w:hAnsi="Tahoma" w:cs="Tahoma"/>
                  <w:color w:val="33A6E3"/>
                  <w:sz w:val="13"/>
                  <w:szCs w:val="13"/>
                </w:rPr>
                <w:t>N88-па</w:t>
              </w:r>
            </w:hyperlink>
            <w:r>
              <w:rPr>
                <w:rFonts w:ascii="Tahoma" w:hAnsi="Tahoma" w:cs="Tahoma"/>
                <w:color w:val="000000"/>
                <w:sz w:val="13"/>
                <w:szCs w:val="13"/>
              </w:rPr>
              <w:t>,      от 13.08.2015 </w:t>
            </w:r>
            <w:hyperlink r:id="rId12" w:history="1">
              <w:r>
                <w:rPr>
                  <w:rStyle w:val="a6"/>
                  <w:rFonts w:ascii="Tahoma" w:hAnsi="Tahoma" w:cs="Tahoma"/>
                  <w:color w:val="33A6E3"/>
                  <w:sz w:val="13"/>
                  <w:szCs w:val="13"/>
                </w:rPr>
                <w:t>N522-па</w:t>
              </w:r>
            </w:hyperlink>
            <w:r>
              <w:rPr>
                <w:rFonts w:ascii="Tahoma" w:hAnsi="Tahoma" w:cs="Tahoma"/>
                <w:color w:val="000000"/>
                <w:sz w:val="13"/>
                <w:szCs w:val="13"/>
              </w:rPr>
              <w:t>, </w:t>
            </w:r>
            <w:hyperlink r:id="rId13" w:history="1">
              <w:r>
                <w:rPr>
                  <w:rStyle w:val="a6"/>
                  <w:rFonts w:ascii="Tahoma" w:hAnsi="Tahoma" w:cs="Tahoma"/>
                  <w:color w:val="33A6E3"/>
                  <w:sz w:val="13"/>
                  <w:szCs w:val="13"/>
                </w:rPr>
                <w:t>от 06.11.2015 N765-па</w:t>
              </w:r>
            </w:hyperlink>
            <w:r>
              <w:rPr>
                <w:rFonts w:ascii="Tahoma" w:hAnsi="Tahoma" w:cs="Tahoma"/>
                <w:color w:val="000000"/>
                <w:sz w:val="13"/>
                <w:szCs w:val="13"/>
              </w:rPr>
              <w:t>, </w:t>
            </w:r>
            <w:hyperlink r:id="rId14" w:history="1">
              <w:r>
                <w:rPr>
                  <w:rStyle w:val="a6"/>
                  <w:rFonts w:ascii="Tahoma" w:hAnsi="Tahoma" w:cs="Tahoma"/>
                  <w:color w:val="33A6E3"/>
                  <w:sz w:val="13"/>
                  <w:szCs w:val="13"/>
                </w:rPr>
                <w:t>от 29.12.2015 N953-па</w:t>
              </w:r>
            </w:hyperlink>
            <w:r>
              <w:rPr>
                <w:rFonts w:ascii="Tahoma" w:hAnsi="Tahoma" w:cs="Tahoma"/>
                <w:color w:val="000000"/>
                <w:sz w:val="13"/>
                <w:szCs w:val="13"/>
              </w:rPr>
              <w:t>, </w:t>
            </w:r>
            <w:hyperlink r:id="rId15" w:history="1">
              <w:r>
                <w:rPr>
                  <w:rStyle w:val="a6"/>
                  <w:rFonts w:ascii="Tahoma" w:hAnsi="Tahoma" w:cs="Tahoma"/>
                  <w:color w:val="33A6E3"/>
                  <w:sz w:val="13"/>
                  <w:szCs w:val="13"/>
                </w:rPr>
                <w:t>от 04.05.2016 N280-па</w:t>
              </w:r>
            </w:hyperlink>
            <w:r>
              <w:rPr>
                <w:rFonts w:ascii="Tahoma" w:hAnsi="Tahoma" w:cs="Tahoma"/>
                <w:color w:val="000000"/>
                <w:sz w:val="13"/>
                <w:szCs w:val="13"/>
              </w:rPr>
              <w:t>, </w:t>
            </w:r>
            <w:hyperlink r:id="rId16" w:history="1">
              <w:r>
                <w:rPr>
                  <w:rStyle w:val="a6"/>
                  <w:rFonts w:ascii="Tahoma" w:hAnsi="Tahoma" w:cs="Tahoma"/>
                  <w:color w:val="33A6E3"/>
                  <w:sz w:val="13"/>
                  <w:szCs w:val="13"/>
                </w:rPr>
                <w:t>от 23.09.2016 N723-па</w:t>
              </w:r>
            </w:hyperlink>
            <w:r>
              <w:rPr>
                <w:rFonts w:ascii="Tahoma" w:hAnsi="Tahoma" w:cs="Tahoma"/>
                <w:color w:val="000000"/>
                <w:sz w:val="13"/>
                <w:szCs w:val="13"/>
              </w:rPr>
              <w:t>, </w:t>
            </w:r>
            <w:hyperlink r:id="rId17" w:history="1">
              <w:r>
                <w:rPr>
                  <w:rStyle w:val="a6"/>
                  <w:rFonts w:ascii="Tahoma" w:hAnsi="Tahoma" w:cs="Tahoma"/>
                  <w:color w:val="33A6E3"/>
                  <w:sz w:val="13"/>
                  <w:szCs w:val="13"/>
                </w:rPr>
                <w:t>от 05.12.2016 N919-па</w:t>
              </w:r>
            </w:hyperlink>
            <w:r>
              <w:rPr>
                <w:rFonts w:ascii="Tahoma" w:hAnsi="Tahoma" w:cs="Tahoma"/>
                <w:color w:val="000000"/>
                <w:sz w:val="13"/>
                <w:szCs w:val="13"/>
              </w:rPr>
              <w:t>, </w:t>
            </w:r>
            <w:hyperlink r:id="rId18" w:history="1">
              <w:r>
                <w:rPr>
                  <w:rStyle w:val="a6"/>
                  <w:rFonts w:ascii="Tahoma" w:hAnsi="Tahoma" w:cs="Tahoma"/>
                  <w:color w:val="33A6E3"/>
                  <w:sz w:val="13"/>
                  <w:szCs w:val="13"/>
                </w:rPr>
                <w:t>от 26.12.2016 N1003-па</w:t>
              </w:r>
            </w:hyperlink>
            <w:r>
              <w:rPr>
                <w:rFonts w:ascii="Tahoma" w:hAnsi="Tahoma" w:cs="Tahoma"/>
                <w:color w:val="000000"/>
                <w:sz w:val="13"/>
                <w:szCs w:val="13"/>
              </w:rPr>
              <w:t>, </w:t>
            </w:r>
            <w:hyperlink r:id="rId19" w:history="1">
              <w:r>
                <w:rPr>
                  <w:rStyle w:val="a6"/>
                  <w:rFonts w:ascii="Tahoma" w:hAnsi="Tahoma" w:cs="Tahoma"/>
                  <w:color w:val="33A6E3"/>
                  <w:sz w:val="13"/>
                  <w:szCs w:val="13"/>
                </w:rPr>
                <w:t>от 08.02.2017 N81-па</w:t>
              </w:r>
            </w:hyperlink>
            <w:r>
              <w:rPr>
                <w:rFonts w:ascii="Tahoma" w:hAnsi="Tahoma" w:cs="Tahoma"/>
                <w:color w:val="000000"/>
                <w:sz w:val="13"/>
                <w:szCs w:val="13"/>
              </w:rPr>
              <w:t>, </w:t>
            </w:r>
            <w:hyperlink r:id="rId20" w:history="1">
              <w:r>
                <w:rPr>
                  <w:rStyle w:val="a6"/>
                  <w:rFonts w:ascii="Tahoma" w:hAnsi="Tahoma" w:cs="Tahoma"/>
                  <w:color w:val="33A6E3"/>
                  <w:sz w:val="13"/>
                  <w:szCs w:val="13"/>
                </w:rPr>
                <w:t>от 22.06.2017 N503-па</w:t>
              </w:r>
            </w:hyperlink>
            <w:r>
              <w:rPr>
                <w:rFonts w:ascii="Tahoma" w:hAnsi="Tahoma" w:cs="Tahoma"/>
                <w:color w:val="000000"/>
                <w:sz w:val="13"/>
                <w:szCs w:val="13"/>
              </w:rPr>
              <w:t>, </w:t>
            </w:r>
            <w:hyperlink r:id="rId21" w:history="1">
              <w:r>
                <w:rPr>
                  <w:rStyle w:val="a6"/>
                  <w:rFonts w:ascii="Tahoma" w:hAnsi="Tahoma" w:cs="Tahoma"/>
                  <w:color w:val="33A6E3"/>
                  <w:sz w:val="13"/>
                  <w:szCs w:val="13"/>
                </w:rPr>
                <w:t>от 08.12.2017 N1010-па</w:t>
              </w:r>
            </w:hyperlink>
            <w:r>
              <w:rPr>
                <w:rFonts w:ascii="Tahoma" w:hAnsi="Tahoma" w:cs="Tahoma"/>
                <w:color w:val="000000"/>
                <w:sz w:val="13"/>
                <w:szCs w:val="13"/>
              </w:rPr>
              <w:t>, </w:t>
            </w:r>
            <w:hyperlink r:id="rId22" w:history="1">
              <w:r>
                <w:rPr>
                  <w:rStyle w:val="a6"/>
                  <w:rFonts w:ascii="Tahoma" w:hAnsi="Tahoma" w:cs="Tahoma"/>
                  <w:color w:val="33A6E3"/>
                  <w:sz w:val="13"/>
                  <w:szCs w:val="13"/>
                </w:rPr>
                <w:t>от 22.12.2017 N1065-па</w:t>
              </w:r>
            </w:hyperlink>
            <w:r>
              <w:rPr>
                <w:rFonts w:ascii="Tahoma" w:hAnsi="Tahoma" w:cs="Tahoma"/>
                <w:color w:val="000000"/>
                <w:sz w:val="13"/>
                <w:szCs w:val="13"/>
              </w:rPr>
              <w:t>, </w:t>
            </w:r>
            <w:hyperlink r:id="rId23" w:history="1">
              <w:r>
                <w:rPr>
                  <w:rStyle w:val="a6"/>
                  <w:rFonts w:ascii="Tahoma" w:hAnsi="Tahoma" w:cs="Tahoma"/>
                  <w:color w:val="33A6E3"/>
                  <w:sz w:val="13"/>
                  <w:szCs w:val="13"/>
                </w:rPr>
                <w:t>от 06.03.2018 N182-па</w:t>
              </w:r>
            </w:hyperlink>
            <w:r>
              <w:rPr>
                <w:rFonts w:ascii="Tahoma" w:hAnsi="Tahoma" w:cs="Tahoma"/>
                <w:color w:val="000000"/>
                <w:sz w:val="13"/>
                <w:szCs w:val="13"/>
              </w:rPr>
              <w:t>, </w:t>
            </w:r>
            <w:hyperlink r:id="rId24" w:history="1">
              <w:r>
                <w:rPr>
                  <w:rStyle w:val="a6"/>
                  <w:rFonts w:ascii="Tahoma" w:hAnsi="Tahoma" w:cs="Tahoma"/>
                  <w:color w:val="33A6E3"/>
                  <w:sz w:val="13"/>
                  <w:szCs w:val="13"/>
                </w:rPr>
                <w:t>от 03.09.2018 N707-па</w:t>
              </w:r>
            </w:hyperlink>
            <w:r>
              <w:rPr>
                <w:rFonts w:ascii="Tahoma" w:hAnsi="Tahoma" w:cs="Tahoma"/>
                <w:color w:val="000000"/>
                <w:sz w:val="13"/>
                <w:szCs w:val="13"/>
              </w:rPr>
              <w:t>)</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Заказчик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Разработчик</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основных</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мероприятий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поселения Пристенского района (по согласованию)</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Цели и задачи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Цель Программы:</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создание эффективной системы организации хранения, комплектования, учета и использования документов архивного отдела Администрации Пристенского района Курской области  в соответствии с законодательством Российской  Федерации в интересах граждан, общества и государства;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 Программы:</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сохранности и учет документов архивного отдела;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комплектования архивного отдела документами Архивного фонда Курской области и иными архивными документами;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удовлетворение потребностей граждан на получение информации, содержащейся в документах Архивного фонда Курской области и иных архивных документах, хранящихся в архивном отделе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внедрение информационных продуктов и технологий в архивную отрасль района с целью повышения качества и доступности муниципальных услуг в сфере архивного дела,  обеспечения  доступа граждан к документам архивного отдела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предоставление заявителям муниципальных услуг в сфере архивного дела  Пристенского района Курской области в установленные законодательством сроки от  общего количества предоставленных муниципальных услуг в сфере архивного 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документов   Архивного   фонда   Курской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области и иных архивных документов, хранящихся в архивном отделе Администрации Пристенского  района с соблюдением нормативных  условий и режимов хранения архивных документов;</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документов   Архивного   фонда   Курской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области, переведенных в электронный вид.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и этапы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реализации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2019-2021 годы в один этап</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hyperlink r:id="rId25" w:history="1">
              <w:r>
                <w:rPr>
                  <w:rStyle w:val="a6"/>
                  <w:rFonts w:ascii="Tahoma" w:hAnsi="Tahoma" w:cs="Tahoma"/>
                  <w:color w:val="33A6E3"/>
                  <w:sz w:val="13"/>
                  <w:szCs w:val="13"/>
                </w:rPr>
                <w:t>Перечень</w:t>
              </w:r>
            </w:hyperlink>
            <w:r>
              <w:rPr>
                <w:rFonts w:ascii="Tahoma" w:hAnsi="Tahoma" w:cs="Tahoma"/>
                <w:color w:val="000000"/>
                <w:sz w:val="13"/>
                <w:szCs w:val="13"/>
              </w:rPr>
              <w:t> основных        мероприятий          Программы</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текущего ремонта помещения архивохранилища;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условий по соблюдению правил пожарной безопасности;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Оборудование хранилищ архивного отдела в соответствии с нормативными требованиями к температурному режиму хранения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Создание оптимальных условий хранения документов (приобретение архивных коробов,  стеллажей и их установка);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Перевод  архивных документов, находящихся в архивном отделе в электронный вид;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Реализация прав пользователей на информационное обеспечение в соответствии с их запросами;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и проведение информационных мероприятий с использованием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и источники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финансирования</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средств  для  реализации Программы в 2019-2021 годах составляет  2133,0 тыс.   рублей, в том числе,  из бюджета    Курской       области 713,1 тыс. рублей, из бюджета муниципального района «Пристенский район» 1419,9 тыс. рублей.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24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Система организации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контроля за исполнением</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1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Программы осуществляет Администрация  Пристенского района Курской области. Текущий контроль осуществляют исполнители   мероприятий Программы.</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Содержание проблемы, на решение которой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направлена Программа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Документальное наследие района за 1943 - 2010 годы, хранящееся в архивном отделе Администрации Пристенского района Курской области, составляет 28892 ед. хранения.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 призван  обеспечивать сохранность огромного массива документной информации, пополнять   Архивный фонд Курской области и удовлетворять информационные потребности пользователей информационными ресурсами.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условиях модернизации экономики и социальной сферы, глобальной                                  информатизации общества отмечается рост обращений граждан России, жителей ближнего и дальнего зарубежья в архивный отдел за получением информации социально-правового, тематического характера. Так, в 2016 г. исполнено 1237 запроса граждан, что превысило аналогичные показатели предыдущего года. За 9 месяцев 2017 года  исполнено 1005 запросов. Отмеченная тенденция увеличения доступа к архивной  информации будет в дальнейшем только прогрессировать.</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2016 - 2018 годы из сумм субвенций, передаваемых из бюджета Курской области для осуществления государственных полномочий в сфере архивного дела, а так же из средств  бюджета МО «Пристенский район» удалось   осуществить следующие масштабные проекты по улучшению условий сохранности документов: приобретены и установлены металлические решетки на окна в архивохранилище, приобретены и установлены жалюзи на окна в помещении архивохранилища, установлены 2 кондиционера в архивохранилище. В 2012 году между Пенсионным фондом РФ в Курской области и Администрацией Пристенского  района   заключено соглашение об информационном взаимодействии,  в результате которого  с 2013 года  действует программа электронного документооборота (VipNet) между  архивным отделом Администрации и  отделом по Пристенскому району Управления ПФ РФ в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обеспечения нормативных условий хранения документов,  предоставления архивной информации  учреждениям и организациям различной формы собственности, удовлетворения  потребностей архивной информацией и конституционных прав граждан необходимо произвести ремонт в помещении архивохранилища (ремонт и покраска стен и пола).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Старые металлические стеллажи многократно выработали свой ресурс.                   Необходимо начать частичную замену выработавших свой ресурс используемых стеллажей на новые. Так же необходимо продолжить работы по картонированию документов постоянного срока хранения, для чего необходимо дополнительно приобрести модули для архивного хранения.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обстановке быстрого распространения современных технологий возникают  дополнительные задачи, связанные с развитием систем обмена информацией с помощью глобальных компьютерных сетей. Для решения указанных задач необходимы мероприятия для поддержания компьютерной  и  оргтехники архивного отдела в рабочем состоянии.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26" w:history="1">
        <w:r>
          <w:rPr>
            <w:rStyle w:val="a6"/>
            <w:rFonts w:ascii="Tahoma" w:hAnsi="Tahoma" w:cs="Tahoma"/>
            <w:color w:val="33A6E3"/>
            <w:sz w:val="13"/>
            <w:szCs w:val="13"/>
          </w:rPr>
          <w:t>Стратегия</w:t>
        </w:r>
      </w:hyperlink>
      <w:r>
        <w:rPr>
          <w:rFonts w:ascii="Tahoma" w:hAnsi="Tahoma" w:cs="Tahoma"/>
          <w:color w:val="000000"/>
          <w:sz w:val="13"/>
          <w:szCs w:val="13"/>
        </w:rPr>
        <w:t> развития информационного общества в Российской Федерации на 2017-2030 годы,     утвержденная Президентом Российской Федерации  9 мая 2017 года  N Пр-212,   предусматривает перевод  документов Архивного фонда Российской Федерации  в электронный вид. Для решения задач  </w:t>
      </w:r>
      <w:hyperlink r:id="rId27" w:history="1">
        <w:r>
          <w:rPr>
            <w:rStyle w:val="a6"/>
            <w:rFonts w:ascii="Tahoma" w:hAnsi="Tahoma" w:cs="Tahoma"/>
            <w:color w:val="33A6E3"/>
            <w:sz w:val="13"/>
            <w:szCs w:val="13"/>
          </w:rPr>
          <w:t>Стратегии</w:t>
        </w:r>
      </w:hyperlink>
      <w:r>
        <w:rPr>
          <w:rFonts w:ascii="Tahoma" w:hAnsi="Tahoma" w:cs="Tahoma"/>
          <w:color w:val="000000"/>
          <w:sz w:val="13"/>
          <w:szCs w:val="13"/>
        </w:rPr>
        <w:t> архивным отделом планируется   перевести в электронный  вид около 100 дел. Провести эту масштабную работу можно только при условии бюджетного финансирования.  С 2014 года в архивном отделе  организовано рабочее место для проведения работы по переводу в электронный вид документов находящихся на хранении в архивном отделе Администрации Пристенского  района. В течение 2017 года при помощи сотрудника, дополнительно привлеченного для выполнения работы по оцифровке документов, находящихся на хранении в архивном отделе, были отсканированы документы постоянного срока хранения фондов: Пристенский районный Совет народных депутатов и его исполнительный комитет – 108 ед.хр. Начатую работу по этому направлению необходимо продолжить  в 2019-2021 году, необходимо произвести оцифровку документов постоянного срока хранения фонда Администрация Пристенского района Курской области (2008-2010 годы) и документы фондов муниципальных образований (1993-2010 годы), следовательно, необходимо предусмотреть оплату работы сотрудника по договору.</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«Сохранение и развитие архивного дела в Пристенском районе  Курской области на 2019 - 2021 годы» будет способствовать развитию отрасли в русле повышения эффективности использования информационных ресурсов Курской области, сохранения документов Архивного фонда и иных архивных документов, находящихся на хранении в архивном отделе Администрации Пристенском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Основные цели, задачи и показатели (индикаторы)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муниципальной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Программные мероприятия направлены на решение задач, сориентированных на  достижение трех целей.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Первая цель - обеспечение нормального функционирования архивного отдела  Администрации Пристенского района в соответствии с установленными требованиями – предполагает решение задачи сохранения Архивного фонда Курской области как  культурного и исторического наследия региона и иных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Вторая цель - обеспечение прав граждан на доступ к документам Архивного фонда Курской области и иным архивным документам, в том числе с использованием сети  "Интернет" - предполагает решение задачи внедрения информационных продуктов и  технологий в архивную отрасль с целью повышения качества предоставляемых услуг, а   также удовлетворения информационных потребностей граждан в условиях   информатизации общества.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Третья цель - создание условий для внедрения инновационных методов работы в  архивной отрасли - предполагает решение задачи по организации  и проведению  информационных мероприятий с использованием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Показатели (индикаторы) реализации муниципальной программы оцениваются в целом для муниципальной программы и по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Общим показателем (индикатором) реализации муниципальной программы является  предоставление заявителям муниципальных услуг в сфере архивного дела в установленные законодательством сроки от общего количества предоставленных муниципальных услуг в сфере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показатели (индикаторы) муниципальной программы соответствуют приоритетам, целям и задачам  муниципальной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w:t>
      </w:r>
      <w:hyperlink r:id="rId28" w:anchor="1100" w:history="1">
        <w:r>
          <w:rPr>
            <w:rStyle w:val="a6"/>
            <w:rFonts w:ascii="Tahoma" w:hAnsi="Tahoma" w:cs="Tahoma"/>
            <w:color w:val="33A6E3"/>
            <w:sz w:val="13"/>
            <w:szCs w:val="13"/>
          </w:rPr>
          <w:t>приложении №</w:t>
        </w:r>
      </w:hyperlink>
      <w:r>
        <w:rPr>
          <w:rFonts w:ascii="Tahoma" w:hAnsi="Tahoma" w:cs="Tahoma"/>
          <w:color w:val="000000"/>
          <w:sz w:val="13"/>
          <w:szCs w:val="13"/>
        </w:rPr>
        <w:t>2  к  настоящей  муниципальной 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Программы: 2019 - 2021 годы (этапы не выделяются).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Перечень программных мероприятий, сроки их реализации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объемы финансирования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Программа предусматривает проведение следующих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Проведение текущего ремонта помещений архивохранилищ и рабочего кабинета.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Создание условий по соблюдению правил пожарной безопасности.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Оборудование хранилищ архивного отдела в соответствии с нормативными требованиями к световому и температурному режиму хранения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Поддержание специального оборудования, компьютеров, оргтехники в рабочем состоянии.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Создание оптимальных условий хранения документов (приобретение модулей для архивного хранения,  частичная замена выработавших свой ресурс стеллажей на новые и их установка).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Перевод архивных документов, находящихся на хранении в архивном отделе, в электронный вид.</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Реализация прав пользователей на информационное обеспечение в соответствии с их запросами.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Организация  и проведение информационных мероприятий с использованием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hyperlink r:id="rId29" w:history="1">
        <w:r>
          <w:rPr>
            <w:rStyle w:val="a6"/>
            <w:rFonts w:ascii="Tahoma" w:hAnsi="Tahoma" w:cs="Tahoma"/>
            <w:color w:val="33A6E3"/>
            <w:sz w:val="13"/>
            <w:szCs w:val="13"/>
          </w:rPr>
          <w:t>Перечень</w:t>
        </w:r>
      </w:hyperlink>
      <w:r>
        <w:rPr>
          <w:rFonts w:ascii="Tahoma" w:hAnsi="Tahoma" w:cs="Tahoma"/>
          <w:color w:val="000000"/>
          <w:sz w:val="13"/>
          <w:szCs w:val="13"/>
        </w:rPr>
        <w:t> программных мероприятий, а также информация о необходимых для   реализации каждого мероприятия ресурсах, сроках их реализации приведены в приложении № 1 к настоящей Программе. Реализацию Программы намечено осуществить в 2019 - 2021 годы. Общий объем финансирования Программы в 2019 - 2021 годы составляет  2133,0 тыс. рублей, в том числе по годам:     2019 г.   – 811,0 тыс. рублей;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2020 г.   – 661,0 тыс. рублей;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2021 г.   -  661,0 тыс. рублей.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Ресурсное обеспечение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программных мероприятий осуществляется за счет средств  бюджета Курской области и бюджета муниципального района «Пристенский район»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финансовых средств на реализацию мероприятий Программы на весь период составляет  2133,0 тыс. рублей, в том числе: из бюджета    Курской  области 713,1 тыс. рублей,  из бюджета муниципального района «Пристенский район» 1419,9 тыс. рублей. В ходе реализации Программы отдельные ее мероприятия могут уточняться, а объемы их финансирования - корректироваться с учетом утвержденных расходов  районного бюджета.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hyperlink r:id="rId30" w:history="1">
        <w:r>
          <w:rPr>
            <w:rStyle w:val="a6"/>
            <w:rFonts w:ascii="Tahoma" w:hAnsi="Tahoma" w:cs="Tahoma"/>
            <w:color w:val="33A6E3"/>
            <w:sz w:val="13"/>
            <w:szCs w:val="13"/>
          </w:rPr>
          <w:t>Ресурсное обеспечение</w:t>
        </w:r>
      </w:hyperlink>
      <w:r>
        <w:rPr>
          <w:rFonts w:ascii="Tahoma" w:hAnsi="Tahoma" w:cs="Tahoma"/>
          <w:color w:val="000000"/>
          <w:sz w:val="13"/>
          <w:szCs w:val="13"/>
        </w:rPr>
        <w:t> Программы, необходимое для ее реализации, сроки и  источники финансирования мероприятий Программы по годам и в целом за весь период реализации с указанием форм бюджетных ассигнований представлены в приложениях №5-6 к настоящей 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Оценка социально-экономической эффективности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Предложенные Программой мероприятия позволят достигнуть следующих                      положительных социально-экономических результатов: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оптимизации хранения документов Архивного фонда Курской области и иных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оборудовать архивохранилища архивного отдела защитными средствами,                      обеспечивающими нормативные требования к световому и температурному режиму хранения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соблюдения противопожарного режима  хранения документов Архивного фонда Курской области и иных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перевода в электронный вид  15 %  документов, находящихся на хранении в архивном отделе;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создать условия для облегчения доступа пользователей к архивной информации и встраивания архивного отдела в общероссийское информационное пространство;</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hyperlink r:id="rId31" w:history="1">
        <w:r>
          <w:rPr>
            <w:rStyle w:val="a6"/>
            <w:rFonts w:ascii="Tahoma" w:hAnsi="Tahoma" w:cs="Tahoma"/>
            <w:color w:val="33A6E3"/>
            <w:sz w:val="13"/>
            <w:szCs w:val="13"/>
          </w:rPr>
          <w:t>Методика</w:t>
        </w:r>
      </w:hyperlink>
      <w:r>
        <w:rPr>
          <w:rFonts w:ascii="Tahoma" w:hAnsi="Tahoma" w:cs="Tahoma"/>
          <w:color w:val="000000"/>
          <w:sz w:val="13"/>
          <w:szCs w:val="13"/>
        </w:rPr>
        <w:t> оценки эффективности реализации Программы приведена в приложении № 7 к настоящей 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Контроль за ходом реализации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Программы осуществляет Глава Пристенского района  Курской области. Общий  контроль  за исполнением мероприятий Программы  осуществляет заместитель Главы Администрации Пристенского района Курской области - управляющий делами. Текущий контроль   осуществляют исполнители мероприятий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несут ответственность за качественное и своевременное исполнение мероприятий Программы, рациональное использование финансовых средств, выделенных на    реализацию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учетом выделенных на реализацию Программы финансовых средств ежегодно уточняют целевые индикаторы и вносят предложения об уточнении затрат по   программным  мероприятиям, обеспечивают подготовку и представление предложений по финансированию мероприятий Программы в очередном финансовом году;</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представляют ежегодно в срок до 1 марта Главе Пристенского района Курской области информацию о ходе реализации Программы за отчетный год.</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№1</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программе «Сохранение и развитие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архивного дела в  Пристенском  районе  Курской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области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ПРОГРАММНЫХ МЕРОПРИЯТИЙ МУНИЦИПАЛЬНОЙ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«СОХРАНЕНИЕ И РАЗВИТИЕ АРХИВНОГО ДЕЛА В ПРИСТЕНСКОМ РАЙОНЕ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093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38"/>
        <w:gridCol w:w="2695"/>
        <w:gridCol w:w="114"/>
        <w:gridCol w:w="953"/>
        <w:gridCol w:w="1409"/>
        <w:gridCol w:w="753"/>
        <w:gridCol w:w="853"/>
        <w:gridCol w:w="788"/>
        <w:gridCol w:w="733"/>
        <w:gridCol w:w="742"/>
        <w:gridCol w:w="1453"/>
      </w:tblGrid>
      <w:tr w:rsidR="004732FF" w:rsidTr="004732FF">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3192"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мероприятий программы</w:t>
            </w:r>
          </w:p>
        </w:tc>
        <w:tc>
          <w:tcPr>
            <w:tcW w:w="9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исполнения</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мероприятий</w:t>
            </w:r>
          </w:p>
        </w:tc>
        <w:tc>
          <w:tcPr>
            <w:tcW w:w="7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 финанси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рования</w:t>
            </w:r>
          </w:p>
        </w:tc>
        <w:tc>
          <w:tcPr>
            <w:tcW w:w="3516"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финансирования</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результат</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2019-2021г.</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(тыс.руб)</w:t>
            </w:r>
          </w:p>
        </w:tc>
        <w:tc>
          <w:tcPr>
            <w:tcW w:w="26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 год</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1568" w:type="dxa"/>
            <w:gridSpan w:val="10"/>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Обеспечение нормального функционирования архивного отдела Администрации Пристенского района Курской области</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1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по проведению текущего ремонта помещений и оборудования        архивного отдела (покраска стен и полов в архивохранилище)</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сохранности архивных документов</w:t>
            </w:r>
          </w:p>
        </w:tc>
      </w:tr>
      <w:tr w:rsidR="004732FF" w:rsidTr="004732FF">
        <w:trPr>
          <w:tblCellSpacing w:w="0" w:type="dxa"/>
        </w:trPr>
        <w:tc>
          <w:tcPr>
            <w:tcW w:w="12024" w:type="dxa"/>
            <w:gridSpan w:val="11"/>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Обеспечение прав граждан на доступ к документам Архивного фонда Курской области и иным архивным документам,</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 с использованием сети «Интернет»</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по приобретению специального оборудования, современных технических средств, оргтехники          (фотоаппарат,     DWD диски)</w:t>
            </w:r>
          </w:p>
        </w:tc>
        <w:tc>
          <w:tcPr>
            <w:tcW w:w="102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сохранности документов,</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по созданию оптимальных условий хранения документов (приобретение металлического шкафа, стеллажей  (их установка)</w:t>
            </w:r>
          </w:p>
        </w:tc>
        <w:tc>
          <w:tcPr>
            <w:tcW w:w="102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сохранности документов</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по переводу архивных документов, находящихся в архивном отделе, в электронный вид (оплата по договору работнику)</w:t>
            </w:r>
          </w:p>
        </w:tc>
        <w:tc>
          <w:tcPr>
            <w:tcW w:w="102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75</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доли документов, находящихся  в арх. отделе в электронном виде</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по реализации прав пользователей на информационное обеспечение в соответствии с их запросами (приобретение канц. товаров, распечатка фотодокументов, заправка картриджей)</w:t>
            </w:r>
          </w:p>
        </w:tc>
        <w:tc>
          <w:tcPr>
            <w:tcW w:w="102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2019-2021</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в установленные сроки запросов.</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1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по организации  и проведению информационных мероприятий с использованием архивных документов (приобретение информационного стенда, выпуск фотоальбомов и т.д.)</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Район-ный бюд-жет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Популяризация документов Архивного фонда  Курской области </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31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8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2</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муниципальной программе «Сохранение и развитие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архивного дела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показателях (индикаторах) муниципальной программы «Сохранение и развитие архивного дела в                   Пристенском районе Курской области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1345" w:type="dxa"/>
        <w:tblCellSpacing w:w="0" w:type="dxa"/>
        <w:shd w:val="clear" w:color="auto" w:fill="EEEEEE"/>
        <w:tblCellMar>
          <w:left w:w="0" w:type="dxa"/>
          <w:right w:w="0" w:type="dxa"/>
        </w:tblCellMar>
        <w:tblLook w:val="04A0"/>
      </w:tblPr>
      <w:tblGrid>
        <w:gridCol w:w="538"/>
        <w:gridCol w:w="5898"/>
        <w:gridCol w:w="1585"/>
        <w:gridCol w:w="1036"/>
        <w:gridCol w:w="1139"/>
        <w:gridCol w:w="1149"/>
      </w:tblGrid>
      <w:tr w:rsidR="004732FF" w:rsidTr="004732FF">
        <w:trPr>
          <w:tblHeader/>
          <w:tblCellSpacing w:w="0" w:type="dxa"/>
        </w:trPr>
        <w:tc>
          <w:tcPr>
            <w:tcW w:w="564"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п/п</w:t>
            </w:r>
          </w:p>
        </w:tc>
        <w:tc>
          <w:tcPr>
            <w:tcW w:w="657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Показатель (индикатор)</w:t>
            </w:r>
          </w:p>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w:t>
            </w:r>
          </w:p>
        </w:tc>
        <w:tc>
          <w:tcPr>
            <w:tcW w:w="1704"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Ед. измерения</w:t>
            </w:r>
          </w:p>
        </w:tc>
        <w:tc>
          <w:tcPr>
            <w:tcW w:w="3624" w:type="dxa"/>
            <w:gridSpan w:val="3"/>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Значения показателей</w:t>
            </w:r>
          </w:p>
        </w:tc>
      </w:tr>
      <w:tr w:rsidR="004732FF" w:rsidTr="004732FF">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FFFFFF"/>
                <w:sz w:val="13"/>
                <w:szCs w:val="13"/>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2019 г.</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2020 г.</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2021 г.</w:t>
            </w:r>
          </w:p>
        </w:tc>
      </w:tr>
      <w:tr w:rsidR="004732FF" w:rsidTr="004732FF">
        <w:trPr>
          <w:tblCellSpacing w:w="0" w:type="dxa"/>
        </w:trPr>
        <w:tc>
          <w:tcPr>
            <w:tcW w:w="12480"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Муниципальная программа  «Сохранение и развитие архивного дела в Пристенском районе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w:t>
            </w:r>
          </w:p>
        </w:tc>
      </w:tr>
      <w:tr w:rsidR="004732FF" w:rsidTr="004732F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заявителям муниципальных услуг в сфере архивного дела Пристенского района Курской области в установленные законодательством сроки от общего количества предоставленных муниципальных услуг в сфере архивного дела.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r w:rsidR="004732FF" w:rsidTr="004732FF">
        <w:trPr>
          <w:tblCellSpacing w:w="0" w:type="dxa"/>
        </w:trPr>
        <w:tc>
          <w:tcPr>
            <w:tcW w:w="12480"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«Организация хранения, комплектования и использования документов                                                                                        Архивного фонда Курской области и иных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документов архивного отдела Администрации  Пристенского района  Курской области, хранящихся с соблюдением оптимальных (нормативных) режимов и условий, обеспечивающих их постоянное (вечное) и долговременное хранение.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r w:rsidR="004732FF" w:rsidTr="004732FF">
        <w:trPr>
          <w:tblCellSpacing w:w="0" w:type="dxa"/>
        </w:trPr>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65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управленческих документов архивного отдела Администрации Пристенского района Курской области,  переведенных в электронный вид.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муниципального района «Пристенский район»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Архивный отдел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составления проекта муниципальной подпрограммы  15.10.2018 г.</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начальник архивного отдела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 Пристенского района Курской области  Маковлев К.Г. 2-16-70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управляющий делами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Н.М.Миронова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Паспорт</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и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76"/>
        <w:gridCol w:w="4992"/>
      </w:tblGrid>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муниципальной программы «Сохранение и развитие архивного дела»  на 2019-2021 годы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(далее - подпрограмма)</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Основание для разработки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w:t>
            </w:r>
            <w:hyperlink r:id="rId32" w:history="1">
              <w:r>
                <w:rPr>
                  <w:rStyle w:val="a6"/>
                  <w:rFonts w:ascii="Tahoma" w:hAnsi="Tahoma" w:cs="Tahoma"/>
                  <w:color w:val="33A6E3"/>
                  <w:sz w:val="13"/>
                  <w:szCs w:val="13"/>
                </w:rPr>
                <w:t>Стратеги</w:t>
              </w:r>
            </w:hyperlink>
            <w:r>
              <w:rPr>
                <w:rFonts w:ascii="Tahoma" w:hAnsi="Tahoma" w:cs="Tahoma"/>
                <w:color w:val="000000"/>
                <w:sz w:val="13"/>
                <w:szCs w:val="13"/>
              </w:rPr>
              <w:t>и развития информационного общества  в      Российской Федерации на 2017-2030 годы», Указ Президента Российской  Федерации       от 09.05.2017 г. №203;</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Администрации Курской области от 22.10.2013 г. №767-па «Об утверждении государственной программы Курской области «Развитие архивного дела в Курской области»    (в ред. постановлений Администрации Курской области от 03.04.2014 </w:t>
            </w:r>
            <w:hyperlink r:id="rId33" w:history="1">
              <w:r>
                <w:rPr>
                  <w:rStyle w:val="a6"/>
                  <w:rFonts w:ascii="Tahoma" w:hAnsi="Tahoma" w:cs="Tahoma"/>
                  <w:color w:val="33A6E3"/>
                  <w:sz w:val="13"/>
                  <w:szCs w:val="13"/>
                </w:rPr>
                <w:t>N207-па</w:t>
              </w:r>
            </w:hyperlink>
            <w:r>
              <w:rPr>
                <w:rFonts w:ascii="Tahoma" w:hAnsi="Tahoma" w:cs="Tahoma"/>
                <w:color w:val="000000"/>
                <w:sz w:val="13"/>
                <w:szCs w:val="13"/>
              </w:rPr>
              <w:t>, от 05.09.2014 </w:t>
            </w:r>
            <w:hyperlink r:id="rId34" w:history="1">
              <w:r>
                <w:rPr>
                  <w:rStyle w:val="a6"/>
                  <w:rFonts w:ascii="Tahoma" w:hAnsi="Tahoma" w:cs="Tahoma"/>
                  <w:color w:val="33A6E3"/>
                  <w:sz w:val="13"/>
                  <w:szCs w:val="13"/>
                </w:rPr>
                <w:t>N572-па</w:t>
              </w:r>
            </w:hyperlink>
            <w:r>
              <w:rPr>
                <w:rFonts w:ascii="Tahoma" w:hAnsi="Tahoma" w:cs="Tahoma"/>
                <w:color w:val="000000"/>
                <w:sz w:val="13"/>
                <w:szCs w:val="13"/>
              </w:rPr>
              <w:t>,    от 17.11.2014 </w:t>
            </w:r>
            <w:hyperlink r:id="rId35" w:history="1">
              <w:r>
                <w:rPr>
                  <w:rStyle w:val="a6"/>
                  <w:rFonts w:ascii="Tahoma" w:hAnsi="Tahoma" w:cs="Tahoma"/>
                  <w:color w:val="33A6E3"/>
                  <w:sz w:val="13"/>
                  <w:szCs w:val="13"/>
                </w:rPr>
                <w:t>N729-па</w:t>
              </w:r>
            </w:hyperlink>
            <w:r>
              <w:rPr>
                <w:rFonts w:ascii="Tahoma" w:hAnsi="Tahoma" w:cs="Tahoma"/>
                <w:color w:val="000000"/>
                <w:sz w:val="13"/>
                <w:szCs w:val="13"/>
              </w:rPr>
              <w:t>, от 24.02.2015 </w:t>
            </w:r>
            <w:hyperlink r:id="rId36" w:history="1">
              <w:r>
                <w:rPr>
                  <w:rStyle w:val="a6"/>
                  <w:rFonts w:ascii="Tahoma" w:hAnsi="Tahoma" w:cs="Tahoma"/>
                  <w:color w:val="33A6E3"/>
                  <w:sz w:val="13"/>
                  <w:szCs w:val="13"/>
                </w:rPr>
                <w:t>N88-па</w:t>
              </w:r>
            </w:hyperlink>
            <w:r>
              <w:rPr>
                <w:rFonts w:ascii="Tahoma" w:hAnsi="Tahoma" w:cs="Tahoma"/>
                <w:color w:val="000000"/>
                <w:sz w:val="13"/>
                <w:szCs w:val="13"/>
              </w:rPr>
              <w:t>,      от 13.08.2015 </w:t>
            </w:r>
            <w:hyperlink r:id="rId37" w:history="1">
              <w:r>
                <w:rPr>
                  <w:rStyle w:val="a6"/>
                  <w:rFonts w:ascii="Tahoma" w:hAnsi="Tahoma" w:cs="Tahoma"/>
                  <w:color w:val="33A6E3"/>
                  <w:sz w:val="13"/>
                  <w:szCs w:val="13"/>
                </w:rPr>
                <w:t>N522-па</w:t>
              </w:r>
            </w:hyperlink>
            <w:r>
              <w:rPr>
                <w:rFonts w:ascii="Tahoma" w:hAnsi="Tahoma" w:cs="Tahoma"/>
                <w:color w:val="000000"/>
                <w:sz w:val="13"/>
                <w:szCs w:val="13"/>
              </w:rPr>
              <w:t>, </w:t>
            </w:r>
            <w:hyperlink r:id="rId38" w:history="1">
              <w:r>
                <w:rPr>
                  <w:rStyle w:val="a6"/>
                  <w:rFonts w:ascii="Tahoma" w:hAnsi="Tahoma" w:cs="Tahoma"/>
                  <w:color w:val="33A6E3"/>
                  <w:sz w:val="13"/>
                  <w:szCs w:val="13"/>
                </w:rPr>
                <w:t>от 06.11.2015 N765-па</w:t>
              </w:r>
            </w:hyperlink>
            <w:r>
              <w:rPr>
                <w:rFonts w:ascii="Tahoma" w:hAnsi="Tahoma" w:cs="Tahoma"/>
                <w:color w:val="000000"/>
                <w:sz w:val="13"/>
                <w:szCs w:val="13"/>
              </w:rPr>
              <w:t>, </w:t>
            </w:r>
            <w:hyperlink r:id="rId39" w:history="1">
              <w:r>
                <w:rPr>
                  <w:rStyle w:val="a6"/>
                  <w:rFonts w:ascii="Tahoma" w:hAnsi="Tahoma" w:cs="Tahoma"/>
                  <w:color w:val="33A6E3"/>
                  <w:sz w:val="13"/>
                  <w:szCs w:val="13"/>
                </w:rPr>
                <w:t>от 29.12.2015 N953-па</w:t>
              </w:r>
            </w:hyperlink>
            <w:r>
              <w:rPr>
                <w:rFonts w:ascii="Tahoma" w:hAnsi="Tahoma" w:cs="Tahoma"/>
                <w:color w:val="000000"/>
                <w:sz w:val="13"/>
                <w:szCs w:val="13"/>
              </w:rPr>
              <w:t>, </w:t>
            </w:r>
            <w:hyperlink r:id="rId40" w:history="1">
              <w:r>
                <w:rPr>
                  <w:rStyle w:val="a6"/>
                  <w:rFonts w:ascii="Tahoma" w:hAnsi="Tahoma" w:cs="Tahoma"/>
                  <w:color w:val="33A6E3"/>
                  <w:sz w:val="13"/>
                  <w:szCs w:val="13"/>
                </w:rPr>
                <w:t>от 04.05.2016 N280-па</w:t>
              </w:r>
            </w:hyperlink>
            <w:r>
              <w:rPr>
                <w:rFonts w:ascii="Tahoma" w:hAnsi="Tahoma" w:cs="Tahoma"/>
                <w:color w:val="000000"/>
                <w:sz w:val="13"/>
                <w:szCs w:val="13"/>
              </w:rPr>
              <w:t>, </w:t>
            </w:r>
            <w:hyperlink r:id="rId41" w:history="1">
              <w:r>
                <w:rPr>
                  <w:rStyle w:val="a6"/>
                  <w:rFonts w:ascii="Tahoma" w:hAnsi="Tahoma" w:cs="Tahoma"/>
                  <w:color w:val="33A6E3"/>
                  <w:sz w:val="13"/>
                  <w:szCs w:val="13"/>
                </w:rPr>
                <w:t>от 23.09.2016 N723-па</w:t>
              </w:r>
            </w:hyperlink>
            <w:r>
              <w:rPr>
                <w:rFonts w:ascii="Tahoma" w:hAnsi="Tahoma" w:cs="Tahoma"/>
                <w:color w:val="000000"/>
                <w:sz w:val="13"/>
                <w:szCs w:val="13"/>
              </w:rPr>
              <w:t>, </w:t>
            </w:r>
            <w:hyperlink r:id="rId42" w:history="1">
              <w:r>
                <w:rPr>
                  <w:rStyle w:val="a6"/>
                  <w:rFonts w:ascii="Tahoma" w:hAnsi="Tahoma" w:cs="Tahoma"/>
                  <w:color w:val="33A6E3"/>
                  <w:sz w:val="13"/>
                  <w:szCs w:val="13"/>
                </w:rPr>
                <w:t>от 05.12.2016 N919-па</w:t>
              </w:r>
            </w:hyperlink>
            <w:r>
              <w:rPr>
                <w:rFonts w:ascii="Tahoma" w:hAnsi="Tahoma" w:cs="Tahoma"/>
                <w:color w:val="000000"/>
                <w:sz w:val="13"/>
                <w:szCs w:val="13"/>
              </w:rPr>
              <w:t>, </w:t>
            </w:r>
            <w:hyperlink r:id="rId43" w:history="1">
              <w:r>
                <w:rPr>
                  <w:rStyle w:val="a6"/>
                  <w:rFonts w:ascii="Tahoma" w:hAnsi="Tahoma" w:cs="Tahoma"/>
                  <w:color w:val="33A6E3"/>
                  <w:sz w:val="13"/>
                  <w:szCs w:val="13"/>
                </w:rPr>
                <w:t>от 26.12.2016 N1003-па</w:t>
              </w:r>
            </w:hyperlink>
            <w:r>
              <w:rPr>
                <w:rFonts w:ascii="Tahoma" w:hAnsi="Tahoma" w:cs="Tahoma"/>
                <w:color w:val="000000"/>
                <w:sz w:val="13"/>
                <w:szCs w:val="13"/>
              </w:rPr>
              <w:t>, </w:t>
            </w:r>
            <w:hyperlink r:id="rId44" w:history="1">
              <w:r>
                <w:rPr>
                  <w:rStyle w:val="a6"/>
                  <w:rFonts w:ascii="Tahoma" w:hAnsi="Tahoma" w:cs="Tahoma"/>
                  <w:color w:val="33A6E3"/>
                  <w:sz w:val="13"/>
                  <w:szCs w:val="13"/>
                </w:rPr>
                <w:t>от 08.02.2017 N81-па</w:t>
              </w:r>
            </w:hyperlink>
            <w:r>
              <w:rPr>
                <w:rFonts w:ascii="Tahoma" w:hAnsi="Tahoma" w:cs="Tahoma"/>
                <w:color w:val="000000"/>
                <w:sz w:val="13"/>
                <w:szCs w:val="13"/>
              </w:rPr>
              <w:t>, </w:t>
            </w:r>
            <w:hyperlink r:id="rId45" w:history="1">
              <w:r>
                <w:rPr>
                  <w:rStyle w:val="a6"/>
                  <w:rFonts w:ascii="Tahoma" w:hAnsi="Tahoma" w:cs="Tahoma"/>
                  <w:color w:val="33A6E3"/>
                  <w:sz w:val="13"/>
                  <w:szCs w:val="13"/>
                </w:rPr>
                <w:t>от 22.06.2017 N503-па</w:t>
              </w:r>
            </w:hyperlink>
            <w:r>
              <w:rPr>
                <w:rFonts w:ascii="Tahoma" w:hAnsi="Tahoma" w:cs="Tahoma"/>
                <w:color w:val="000000"/>
                <w:sz w:val="13"/>
                <w:szCs w:val="13"/>
              </w:rPr>
              <w:t>, </w:t>
            </w:r>
            <w:hyperlink r:id="rId46" w:history="1">
              <w:r>
                <w:rPr>
                  <w:rStyle w:val="a6"/>
                  <w:rFonts w:ascii="Tahoma" w:hAnsi="Tahoma" w:cs="Tahoma"/>
                  <w:color w:val="33A6E3"/>
                  <w:sz w:val="13"/>
                  <w:szCs w:val="13"/>
                </w:rPr>
                <w:t>от 08.12.2017 N1010-па</w:t>
              </w:r>
            </w:hyperlink>
            <w:r>
              <w:rPr>
                <w:rFonts w:ascii="Tahoma" w:hAnsi="Tahoma" w:cs="Tahoma"/>
                <w:color w:val="000000"/>
                <w:sz w:val="13"/>
                <w:szCs w:val="13"/>
              </w:rPr>
              <w:t>, </w:t>
            </w:r>
            <w:hyperlink r:id="rId47" w:history="1">
              <w:r>
                <w:rPr>
                  <w:rStyle w:val="a6"/>
                  <w:rFonts w:ascii="Tahoma" w:hAnsi="Tahoma" w:cs="Tahoma"/>
                  <w:color w:val="33A6E3"/>
                  <w:sz w:val="13"/>
                  <w:szCs w:val="13"/>
                </w:rPr>
                <w:t>от 22.12.2017 N1065-па</w:t>
              </w:r>
            </w:hyperlink>
            <w:r>
              <w:rPr>
                <w:rFonts w:ascii="Tahoma" w:hAnsi="Tahoma" w:cs="Tahoma"/>
                <w:color w:val="000000"/>
                <w:sz w:val="13"/>
                <w:szCs w:val="13"/>
              </w:rPr>
              <w:t>, </w:t>
            </w:r>
            <w:hyperlink r:id="rId48" w:history="1">
              <w:r>
                <w:rPr>
                  <w:rStyle w:val="a6"/>
                  <w:rFonts w:ascii="Tahoma" w:hAnsi="Tahoma" w:cs="Tahoma"/>
                  <w:color w:val="33A6E3"/>
                  <w:sz w:val="13"/>
                  <w:szCs w:val="13"/>
                </w:rPr>
                <w:t>от 06.03.2018 N182-па</w:t>
              </w:r>
            </w:hyperlink>
            <w:r>
              <w:rPr>
                <w:rFonts w:ascii="Tahoma" w:hAnsi="Tahoma" w:cs="Tahoma"/>
                <w:color w:val="000000"/>
                <w:sz w:val="13"/>
                <w:szCs w:val="13"/>
              </w:rPr>
              <w:t>, </w:t>
            </w:r>
            <w:hyperlink r:id="rId49" w:history="1">
              <w:r>
                <w:rPr>
                  <w:rStyle w:val="a6"/>
                  <w:rFonts w:ascii="Tahoma" w:hAnsi="Tahoma" w:cs="Tahoma"/>
                  <w:color w:val="33A6E3"/>
                  <w:sz w:val="13"/>
                  <w:szCs w:val="13"/>
                </w:rPr>
                <w:t>от 03.09.2018 N707-па</w:t>
              </w:r>
            </w:hyperlink>
            <w:r>
              <w:rPr>
                <w:rFonts w:ascii="Tahoma" w:hAnsi="Tahoma" w:cs="Tahoma"/>
                <w:color w:val="000000"/>
                <w:sz w:val="13"/>
                <w:szCs w:val="13"/>
              </w:rPr>
              <w:t>)</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заказчик под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разработчики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 и задачи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Основной целью подпрограммы является создание необходимых условий для эффективной реализации муниципальной  программы  «Сохранение и развитие архивного 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2019-2021 годы</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Важнейшие целевые индикаторы и показатели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Выполнение  программы перспективного развития архивного дела с учетом достижений научно-технического прогресса и опыта других районов.</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и этапы реализации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2019-2021 годы</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основных мероприятий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1.Прием документов из   организаций Пристенского района - источников комплектования архивного отдела по истечении сроков ведомственного хранения; документов по личному составу, а также архивных документов, сроки ведомственного хранения которых не истекли из  ликвидированных организаций, в том числе в результате банкротства,   учет и сохранность принятых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2.Организация и оказание помощи  в разработке положений о ведомственных архивах и экспертных комиссиях, номенклатур дел учреждений, инструкций по делопроизводству, рассмотрение и согласование их.</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3.Организация работы  экспертных комиссий организаций по проведению экспертизы ценности, научно - технической обработке документов постоянного хранения, по личному составу, документов личного происхождения, фотодокументов и передачу их на  хранение в архивный отдел.</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Рассмотрение  и направление  на утверждение ЭПК архивного управления Курской области описей дел постоянного хранения учреждений - источников комплектования, по личному составу - учреждений Пристенского района, документов личного происхождения и фотодокументов.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5.Проведение тематических и комплексных проверок архивов и организации документов в делопроизводстве учреждений  Пристенского района.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6.Контроль выполнения учреждениями, организациями   законодательных и других нормативных актов Российской Федерации и Курской области  в области архивного дела и организации документов в делопроизводстве.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7.Проведение совещаний, семинаров, консультаций   по вопросам организации и методики работы ведомственных архивов, экспертных комиссий и организации документов в делопроизводстве.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8.Создание  электронной базы данных о составе и содержании архивных фондов.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9.Развитие  и укрепление материально- технической базы архивного отдела и ведомственных архивов.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10.Рассмотрение заявлений, предложений, жалоб и осуществление приема граждан по вопросам, относящимся к компетенции архивного отдела, выдача в установленном порядке учреждениям и гражданам справки тематического и социально-правового характера, копии, выписки из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11. Контроль осуществления  государственных полномочий в сфере архивного дела, переданных органам местного самоуправления  Пристенского района федеральными законами и законами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Исполнители основных мероприятий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и источники финансирования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средств бюджета муниципального района «Пристенский район» Курской области для реализации подпрограммы в 2019-2021 годах       составляет 1164,9 тыс.  рублей</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Система организации контроля  за исполнением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исполнения подпрограммы осуществляет Глава Пристенского района Курской области. Общий контроль осуществляет заместитель главы администрации, управляющий делами Администрации Пристенского района. Текущий контроль - исполнители мероприятий подпрограммы</w:t>
            </w:r>
          </w:p>
        </w:tc>
      </w:tr>
      <w:tr w:rsidR="004732FF" w:rsidTr="004732FF">
        <w:trPr>
          <w:tblCellSpacing w:w="0" w:type="dxa"/>
        </w:trPr>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конечные результаты реализации подпрограммы и показатели эффективности реализации подпрограммы</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ре.   В    результате реализации подпрограммы к       2021 году ожидается полная реализация программы «Сохранение и развитие архивного дела в Пристенском районе Курской области на 2019 – 2021 годы», выполнение плановых показателей развития архивного дела в Пристенском районе на 2019-2021 годы.</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b/>
          <w:bCs/>
          <w:color w:val="000000"/>
          <w:sz w:val="13"/>
          <w:szCs w:val="13"/>
        </w:rPr>
        <w:t> </w:t>
      </w:r>
    </w:p>
    <w:p w:rsidR="004732FF" w:rsidRDefault="004732FF" w:rsidP="004732FF">
      <w:pPr>
        <w:pStyle w:val="2"/>
        <w:shd w:val="clear" w:color="auto" w:fill="EEEEEE"/>
        <w:spacing w:before="0"/>
        <w:rPr>
          <w:rFonts w:ascii="Tahoma" w:hAnsi="Tahoma" w:cs="Tahoma"/>
          <w:color w:val="000000"/>
          <w:sz w:val="36"/>
          <w:szCs w:val="36"/>
        </w:rPr>
      </w:pPr>
      <w:r>
        <w:rPr>
          <w:rFonts w:ascii="Tahoma" w:hAnsi="Tahoma" w:cs="Tahoma"/>
          <w:color w:val="000000"/>
        </w:rPr>
        <w:t>Раздел 1.   Характеристика управленческой деятельности в сфере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b/>
          <w:bCs/>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основании ст.7 Устава муниципального района «Пристенский  район» Курской области к вопросам местного значения относится формирование и содержание муниципального архива, включая хранение архивных фондов поселений.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Архивный отдел Администрации Пристенского  района Курской области   создан  в целях организации архивного дела на территории Пристенского района Курской области. На территории Пристенского района находится 25 организаций-источников комплектования архивного отдела. В архивный отдел Администрации Пристенского района Курской области входит 1 штатная единица начальника, финансируемая из средств бюджета  муниципального района «Пристенский район» Курской области.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Основными   задачами начальника архивного отдела  являются: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-качественная организация работы, планирование  и координация деятельности архивного отдела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-хранение, комплектование (формирование), учет и использование архивных документов и архивных фондов, составляющих часть Архивного фонда Российской Федерации;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контроля исполнения муниципальными служащими архивного отдела законов Российской Федерации, указов Президента Российской Федерации, постановлений и распоряжений Правительства Российской Федерации, нормативных правовых актов Курской областной Думы,  Губернатора Курской области, Администрации Курской области, решений Представительного Собрания Пристенского района  Курской области, нормативных правовых актов Главы Пристенского района, Администрации Пристенского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нормативно-правового регулирования антикоррупционной деятельности и мероприятий по кадровой политике, направленных на противодействие коррупции в архивном отделе;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контроля  сроков исполнения документов и правильного  оформления  в  соответствии с  Инструкцией по делопроизводству в Администрации Пристенского района и Правилами оформления документов  Администрации  Пристенского района, муниципальных правовых актов Главы  Пристенского района, Администрации Пристенского района и других документов Администрации Пристенского района по вопросам архивного дела,  представляемых на подпись Главе Пристенского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осуществление государственной политики по вопросам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исполнение административных регламентов муниципальных  услуг, оказываемых архивным отделом, гражданам и организациям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2. Основные цели и задачи подпрограммы, сроки реализации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Подпрограммные мероприятия направлены на решение задач, сориентированных на достижение цели - обеспечение нормального функционирования архивного отдела   Администрации Пристенского района в соответствии с установленными требованиями - предполагает решение задачи сохранения Архивного фонда Пристенского района Курской области  как культурного и исторического наследия.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подпрограммы: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3. Перечень подпрограммных мероприятий, нормативная база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сроки их реализации, объемы финансирования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предусматривает проведение следующих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обеспечение деятельности и выполнение функций органов местного самоуправления;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 осуществление полномочий  муниципального района «Пристенского район» Курской области в сфере формирования и содержания муниципального архива, включая хранение архивных фондов поселений.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Виды нормативно-правовых актов в сфере реализации подпрограммы приведены в приложении №2 к настоящей подпрограмме.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Реализацию подпрограммы намечено осуществить в 2019-2021 годах в три этапа. Общий объем финансирования подпрограммы   составляет 1164,9 тыс.  рублей, в том числе  по  годам: 2019 год - 388,3 тыс. рублей; 2020 год - 388,3  тыс. рублей; 2021 год - 388,3  тыс. рублей;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4. Ресурсное обеспечение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подпрограммных мероприятий осуществляется за счет средств бюджета муниципального района «Пристенский район»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финансовых средств на реализацию мероприятий подпрограммы на 2019-2021 годы  составляет</w:t>
      </w:r>
      <w:r>
        <w:rPr>
          <w:rStyle w:val="a5"/>
          <w:rFonts w:ascii="Tahoma" w:hAnsi="Tahoma" w:cs="Tahoma"/>
          <w:color w:val="000000"/>
          <w:sz w:val="13"/>
          <w:szCs w:val="13"/>
        </w:rPr>
        <w:t>      </w:t>
      </w:r>
      <w:r>
        <w:rPr>
          <w:rFonts w:ascii="Tahoma" w:hAnsi="Tahoma" w:cs="Tahoma"/>
          <w:color w:val="000000"/>
          <w:sz w:val="13"/>
          <w:szCs w:val="13"/>
        </w:rPr>
        <w:t>1164,9 тыс.  рублей.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ходе реализации подпрограммы отдельные ее мероприятия могут уточняться, а объемы их финансирования - корректироваться с учетом утвержденных расходов бюджета муниципального района «Пристенский район»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hyperlink r:id="rId50" w:history="1">
        <w:r>
          <w:rPr>
            <w:rStyle w:val="a6"/>
            <w:rFonts w:ascii="Tahoma" w:hAnsi="Tahoma" w:cs="Tahoma"/>
            <w:color w:val="33A6E3"/>
            <w:sz w:val="13"/>
            <w:szCs w:val="13"/>
          </w:rPr>
          <w:t>Ресурсное обеспечение</w:t>
        </w:r>
      </w:hyperlink>
      <w:r>
        <w:rPr>
          <w:rFonts w:ascii="Tahoma" w:hAnsi="Tahoma" w:cs="Tahoma"/>
          <w:color w:val="000000"/>
          <w:sz w:val="13"/>
          <w:szCs w:val="13"/>
        </w:rPr>
        <w:t> подпрограммы, необходимое для ее реализации, сроки и источники финансирования мероприятий подпрограммы   с указанием форм бюджетных ассигнований представлены в приложениях №4; №5 к настоящей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5. Механизм реализации подпрограммы, включающий в себя механизм управления подпрограммой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Муниципальным заказчиком подпрограммы является Администрация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заказчик в случае необходимости вносит предложения по уточнению и корректировке перечня подпрограммных мероприятий и целевых индикаторов, сроков их исполнения, а также по распределению и перераспределению финансовых средств, предоставляет по необходимости дополнительную информацию о ходе выполнения подпрограммных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реализации подпрограммы архивный отдел Администрации Пристенского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выполнение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-обеспечивает координацию деятельности по исполнению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текущее управление реализацией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6. Оценка социально-экономической эффективности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Предложенные подпрограммой мероприятия позволят достичь следующих положительных социально-экономических результатов: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полная реализация программы «Сохранение и развитие архивного дела 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районе», выполнение плановых показателей развития архивного дела в  Пристенском районе на 2019 – 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51" w:history="1">
        <w:r>
          <w:rPr>
            <w:rStyle w:val="a6"/>
            <w:rFonts w:ascii="Tahoma" w:hAnsi="Tahoma" w:cs="Tahoma"/>
            <w:color w:val="33A6E3"/>
            <w:sz w:val="13"/>
            <w:szCs w:val="13"/>
          </w:rPr>
          <w:t>Методика</w:t>
        </w:r>
      </w:hyperlink>
      <w:r>
        <w:rPr>
          <w:rFonts w:ascii="Tahoma" w:hAnsi="Tahoma" w:cs="Tahoma"/>
          <w:color w:val="000000"/>
          <w:sz w:val="13"/>
          <w:szCs w:val="13"/>
        </w:rPr>
        <w:t> оценки эффективности реализации подпрограммы приведена в приложении № 6 к настоящей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7. Контроль за ходом реализации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подпрограммы осуществляет Глава Пристенского района Курской области. Общий контроль осуществляет заместитель Главы Администрации Пристенского района Курской области - управляющий делами. Текущий контроль - исполнители мероприятий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несут ответственность за качественное и своевременное исполнение мероприятий подпрограммы, рациональное использование финансовых средств, выделенных на реализацию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учетом выделенных на реализацию подпрограммы финансовых средств, ежегодно уточняют целевые индикаторы и вносят предложения об уточнении затрат по подпрограммным мероприятиям, обеспечивают подготовку и представление предложений по финансированию мероприятий подпрограммы в очередном финансовом году.</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  не позднее 1 марта года, следующего за отчетным, представляет отчет о ходе реализации подпрограммы Главе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Приложение № 1</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2016-2018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Перечень основных мероприятий муниципальной подпрограммы</w:t>
      </w:r>
    </w:p>
    <w:tbl>
      <w:tblPr>
        <w:tblW w:w="1093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39"/>
        <w:gridCol w:w="4368"/>
        <w:gridCol w:w="1125"/>
        <w:gridCol w:w="629"/>
        <w:gridCol w:w="572"/>
        <w:gridCol w:w="1412"/>
        <w:gridCol w:w="1289"/>
        <w:gridCol w:w="1197"/>
      </w:tblGrid>
      <w:tr w:rsidR="004732FF" w:rsidTr="004732FF">
        <w:trPr>
          <w:tblCellSpacing w:w="0" w:type="dxa"/>
        </w:trPr>
        <w:tc>
          <w:tcPr>
            <w:tcW w:w="45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18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Номер и наименование   основного мероприятия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w:t>
            </w:r>
          </w:p>
        </w:tc>
        <w:tc>
          <w:tcPr>
            <w:tcW w:w="20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непосредственный результат</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описание)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Последствия нереализации основного мероприятия</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Связь с показателями государственной программы</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Начала реалии-зации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4732FF" w:rsidTr="004732FF">
        <w:trPr>
          <w:tblCellSpacing w:w="0" w:type="dxa"/>
        </w:trPr>
        <w:tc>
          <w:tcPr>
            <w:tcW w:w="12024"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Подпрограмма  1</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и   обеспечение                                                                                                     условий реализации  муниципальной программы «Сохранение и развитие архивного дела на 2016-2018 годы».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Сохранение Архив-ного фонда   Курской области  как культур-ного и исторического наследия.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Нарушение целостности системы управления архивным делом в Курской области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и выполнение функций органов местного самоуправления.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Осуществление полномочий  муниципального района «Пристен-ский район» Курской области в сфере формирования и содержания муниципального архива, включая хранение архивных фондов поселений.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Реализация программы «Сохранение и развитие архивного дела в Пристенском районе», выполнение плановых показателей развития архивного дела в Пристенском районе на 2019-2021 годы.</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Утрата документального наследия Пристенского района, нарушение сроков ведомственного хранения документов.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2</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основных мерах правового регулирования в сфере реализации муниципальной подпрограммы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6"/>
        <w:gridCol w:w="114"/>
        <w:gridCol w:w="3396"/>
        <w:gridCol w:w="114"/>
        <w:gridCol w:w="2904"/>
        <w:gridCol w:w="114"/>
        <w:gridCol w:w="2364"/>
        <w:gridCol w:w="114"/>
        <w:gridCol w:w="2328"/>
      </w:tblGrid>
      <w:tr w:rsidR="004732FF" w:rsidTr="004732FF">
        <w:trPr>
          <w:tblCellSpacing w:w="0" w:type="dxa"/>
        </w:trPr>
        <w:tc>
          <w:tcPr>
            <w:tcW w:w="76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 нормативно правового акта</w:t>
            </w:r>
          </w:p>
        </w:tc>
        <w:tc>
          <w:tcPr>
            <w:tcW w:w="29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положения нормативно правового акта</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участники</w:t>
            </w:r>
          </w:p>
        </w:tc>
        <w:tc>
          <w:tcPr>
            <w:tcW w:w="23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сроки принятия</w:t>
            </w:r>
          </w:p>
        </w:tc>
      </w:tr>
      <w:tr w:rsidR="004732FF" w:rsidTr="004732FF">
        <w:trPr>
          <w:tblCellSpacing w:w="0" w:type="dxa"/>
        </w:trPr>
        <w:tc>
          <w:tcPr>
            <w:tcW w:w="76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29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23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w:t>
            </w:r>
          </w:p>
        </w:tc>
      </w:tr>
      <w:tr w:rsidR="004732FF" w:rsidTr="004732FF">
        <w:trPr>
          <w:tblCellSpacing w:w="0" w:type="dxa"/>
        </w:trPr>
        <w:tc>
          <w:tcPr>
            <w:tcW w:w="11832"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Федеральный закон Российской Федерации от  6 октября  2003 г.          № 131- Ф3 «Об общих принципах организации местного самоуправления в Российской Федерации»</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Статья 14. Вопросы местного значения поселения</w:t>
            </w:r>
          </w:p>
          <w:p w:rsidR="004732FF" w:rsidRDefault="004732FF" w:rsidP="004732FF">
            <w:pPr>
              <w:numPr>
                <w:ilvl w:val="0"/>
                <w:numId w:val="40"/>
              </w:numPr>
              <w:spacing w:after="0" w:line="240" w:lineRule="auto"/>
              <w:ind w:left="0"/>
              <w:rPr>
                <w:rFonts w:ascii="Tahoma" w:hAnsi="Tahoma" w:cs="Tahoma"/>
                <w:color w:val="000000"/>
                <w:sz w:val="13"/>
                <w:szCs w:val="13"/>
              </w:rPr>
            </w:pPr>
            <w:r>
              <w:rPr>
                <w:rFonts w:ascii="Tahoma" w:hAnsi="Tahoma" w:cs="Tahoma"/>
                <w:color w:val="000000"/>
                <w:sz w:val="13"/>
                <w:szCs w:val="13"/>
              </w:rPr>
              <w:t>К вопросам местного значения поселения относятся: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формирование архивных      фондов поселения;</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закон  Российской Федерации от 22 октября 2004 г.          № 125-ФЗ «Об архивном деле в Российской Федерации» </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Статья 13. Создание архивов  1. Государственные органы, органы местного самоуп-равления муниципального района и городского округа обязаны создавать архивы в целях хранения, комплектования, учета и использования образовавшихся в процессе их деятельности </w:t>
            </w:r>
            <w:hyperlink r:id="rId52" w:anchor="block_302" w:history="1">
              <w:r>
                <w:rPr>
                  <w:rStyle w:val="a6"/>
                  <w:rFonts w:ascii="Tahoma" w:hAnsi="Tahoma" w:cs="Tahoma"/>
                  <w:color w:val="33A6E3"/>
                  <w:sz w:val="13"/>
                  <w:szCs w:val="13"/>
                </w:rPr>
                <w:t>архивных документов</w:t>
              </w:r>
            </w:hyperlink>
            <w:r>
              <w:rPr>
                <w:rFonts w:ascii="Tahoma" w:hAnsi="Tahoma" w:cs="Tahoma"/>
                <w:color w:val="000000"/>
                <w:sz w:val="13"/>
                <w:szCs w:val="13"/>
              </w:rPr>
              <w:t>.</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Архивный отдел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Закон  Курской области от 21 декабря 2005 г. № 97 – ЗКО «Об архивном деле в Курской области»</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3"/>
              <w:spacing w:before="55" w:beforeAutospacing="0" w:after="55" w:afterAutospacing="0"/>
              <w:jc w:val="center"/>
              <w:rPr>
                <w:rFonts w:ascii="Tahoma" w:hAnsi="Tahoma" w:cs="Tahoma"/>
                <w:color w:val="000000"/>
                <w:sz w:val="18"/>
                <w:szCs w:val="18"/>
              </w:rPr>
            </w:pPr>
            <w:r>
              <w:rPr>
                <w:rFonts w:ascii="Tahoma" w:hAnsi="Tahoma" w:cs="Tahoma"/>
                <w:color w:val="000000"/>
                <w:sz w:val="18"/>
                <w:szCs w:val="18"/>
              </w:rPr>
              <w:t xml:space="preserve">Статья 11. Управление архивным делом в Курской </w:t>
            </w:r>
            <w:r>
              <w:rPr>
                <w:rFonts w:ascii="Tahoma" w:hAnsi="Tahoma" w:cs="Tahoma"/>
                <w:color w:val="000000"/>
                <w:sz w:val="18"/>
                <w:szCs w:val="18"/>
              </w:rPr>
              <w:lastRenderedPageBreak/>
              <w:t>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соответствии с федеральным законодательством управление архивным делом в муниципальных образованиях Курской области осуществляют органы местного самоуправления.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4</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  Устав  муниципального образования «Пристенский район» Курской области;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ст.7   к вопросам местного значения относится формирование и содержание муниципального архива, включая хранение архивных фондов поселений.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24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22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3</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 сводных показателей муниципальных заданий по оказанию муниципальных услуг муниципальными учреждениями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812"/>
        <w:gridCol w:w="1020"/>
        <w:gridCol w:w="1080"/>
        <w:gridCol w:w="1080"/>
        <w:gridCol w:w="1092"/>
        <w:gridCol w:w="1080"/>
        <w:gridCol w:w="1080"/>
      </w:tblGrid>
      <w:tr w:rsidR="004732FF" w:rsidTr="004732FF">
        <w:trPr>
          <w:tblCellSpacing w:w="0" w:type="dxa"/>
        </w:trPr>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услуги (работы)  показателя объема услуги, подпрограммы, основного мероприятия</w:t>
            </w:r>
          </w:p>
        </w:tc>
        <w:tc>
          <w:tcPr>
            <w:tcW w:w="318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Значение показателя объема услуги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работы)</w:t>
            </w:r>
          </w:p>
        </w:tc>
        <w:tc>
          <w:tcPr>
            <w:tcW w:w="325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бюджета муниципального района на оказание муниципальной услуги (выполнение работы),       тыс. руб.</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r>
      <w:tr w:rsidR="004732FF" w:rsidTr="004732FF">
        <w:trPr>
          <w:tblCellSpacing w:w="0" w:type="dxa"/>
        </w:trPr>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4732FF" w:rsidTr="004732FF">
        <w:trPr>
          <w:tblCellSpacing w:w="0" w:type="dxa"/>
        </w:trPr>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услуги (работы) и ее содержание:</w:t>
            </w:r>
          </w:p>
        </w:tc>
        <w:tc>
          <w:tcPr>
            <w:tcW w:w="6432"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Хранение документов Архивного фонда Курской области  и других архивных документов</w:t>
            </w:r>
          </w:p>
        </w:tc>
      </w:tr>
      <w:tr w:rsidR="004732FF" w:rsidTr="004732FF">
        <w:trPr>
          <w:tblCellSpacing w:w="0" w:type="dxa"/>
        </w:trPr>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Показатель объема услуги:</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1 «Управление муниципальной программой и обеспечение усло-вий реалиизации» муниципальной программы «Сохранение и развитие архивного дела в Пристенском районе Курской области на 2019-2021 годы»</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388,3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388,3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r>
      <w:tr w:rsidR="004732FF" w:rsidTr="004732FF">
        <w:trPr>
          <w:tblCellSpacing w:w="0" w:type="dxa"/>
        </w:trPr>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Основное мероприятие</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Обеспечение деятельности и выполнение функций органов местного самоуправления 1.1.1.Денежное содержание начальника архивного отдела Администрации Пристенского района</w:t>
            </w:r>
          </w:p>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388,3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388,3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4</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реализации муниципальной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средств муниципального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996"/>
        <w:gridCol w:w="1850"/>
        <w:gridCol w:w="1092"/>
        <w:gridCol w:w="540"/>
        <w:gridCol w:w="392"/>
        <w:gridCol w:w="480"/>
        <w:gridCol w:w="360"/>
        <w:gridCol w:w="660"/>
        <w:gridCol w:w="852"/>
        <w:gridCol w:w="756"/>
        <w:gridCol w:w="432"/>
      </w:tblGrid>
      <w:tr w:rsidR="004732FF" w:rsidTr="004732FF">
        <w:trPr>
          <w:tblCellSpacing w:w="0" w:type="dxa"/>
        </w:trPr>
        <w:tc>
          <w:tcPr>
            <w:tcW w:w="99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подпрограммы,   основного мероприятия</w:t>
            </w:r>
          </w:p>
        </w:tc>
        <w:tc>
          <w:tcPr>
            <w:tcW w:w="10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соисполни-тели, участники</w:t>
            </w:r>
          </w:p>
        </w:tc>
        <w:tc>
          <w:tcPr>
            <w:tcW w:w="174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 </w:t>
            </w:r>
          </w:p>
        </w:tc>
        <w:tc>
          <w:tcPr>
            <w:tcW w:w="270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тыс. рублей),   годы</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ГРБС</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Рз  Пр</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ЦСР</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ВЗ</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ной год</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планового периода</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второй год плано-</w:t>
            </w:r>
            <w:r>
              <w:rPr>
                <w:rFonts w:ascii="Tahoma" w:hAnsi="Tahoma" w:cs="Tahoma"/>
                <w:color w:val="000000"/>
                <w:sz w:val="13"/>
                <w:szCs w:val="13"/>
              </w:rPr>
              <w:lastRenderedPageBreak/>
              <w:t>вого перио-да</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w:t>
            </w:r>
          </w:p>
        </w:tc>
      </w:tr>
      <w:tr w:rsidR="004732FF" w:rsidTr="004732FF">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r>
      <w:tr w:rsidR="004732FF" w:rsidTr="004732FF">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муниципальной программой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обеспечение                         условий реализации» муниципальной программы «Сохранение и развитие архивного дела в Пристенском районе Курской области на 2019-2021 годы»</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том числе:</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1.1.Обеспечение деятельности и выполнение функций органов местного самоуправления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101С 1402</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121</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№5</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и прогнозная (справочная) оценка расходов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бюджета муниципального района, на реализацию целей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(тыс. руб.)</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12"/>
        <w:gridCol w:w="1488"/>
        <w:gridCol w:w="1512"/>
        <w:gridCol w:w="1056"/>
        <w:gridCol w:w="1044"/>
        <w:gridCol w:w="1044"/>
        <w:gridCol w:w="456"/>
      </w:tblGrid>
      <w:tr w:rsidR="004732FF" w:rsidTr="004732FF">
        <w:trPr>
          <w:tblCellSpacing w:w="0" w:type="dxa"/>
        </w:trPr>
        <w:tc>
          <w:tcPr>
            <w:tcW w:w="15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Статус</w:t>
            </w:r>
          </w:p>
        </w:tc>
        <w:tc>
          <w:tcPr>
            <w:tcW w:w="14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 основного мероприятия</w:t>
            </w:r>
          </w:p>
        </w:tc>
        <w:tc>
          <w:tcPr>
            <w:tcW w:w="15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Источники ресурсного обеспечения</w:t>
            </w:r>
          </w:p>
        </w:tc>
        <w:tc>
          <w:tcPr>
            <w:tcW w:w="360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Оценка расходов (тыс. руб.), годы</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«Управление муниципаль-ной программ-мой    и   обеспе                      чение   условий реализации»   муниципальной </w:t>
            </w:r>
            <w:r>
              <w:rPr>
                <w:rFonts w:ascii="Tahoma" w:hAnsi="Tahoma" w:cs="Tahoma"/>
                <w:color w:val="000000"/>
                <w:sz w:val="13"/>
                <w:szCs w:val="13"/>
              </w:rPr>
              <w:lastRenderedPageBreak/>
              <w:t>программы «Сохранение и развитие архив-ного дела в Пристенском районе Курской области на 2019-2021 годы»</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всего</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местные бюджеты</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район</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388,3</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6</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муниципальной программой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обеспечение условий реализации»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Методика оценки эффективности реализации муниципальной    подпрограммы  «Управление муниципальной 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обеспечение условий реализации»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Оценка эффективности реализации подпрограммы осуществляется муниципальным заказчиком подпрограммы – Администрацией Пристенского района  Курской области - по итогам ее исполнения за отчетный финансовый год и в целом после завершения реализации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эффективности реализации подпрограммы производится путем сравнения фактически достигнутых в результате реализации подпрограммы индикаторов и показателей с запланированными; сравнения фактического объема финансирования мероприятий подпрограммы с запланированным; фактического выполнения мероприятий подпрограммы с запланированным подпрограммой.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Источником информации для оценки эффективности реализации подпрограммы является архивный отдел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эффективности реализации подпрограммы осуществляется по следующим критериям.</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Степень достижения за отчетный период запланированных значений целевых индикаторов и показателей.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 x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 оценка достижения запланированных результатов;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 - фактически достигнутые значения целевых индикаторов;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 плановые значения.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Методы сбора информации,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Уровень финансирования за отчетный год мероприятий подпрограммы от запланированных объемов.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подпрограммой на соответствующий период, по следующей формуле: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Фф x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Фп</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 - оценка уровня финансирования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Фф - фактический уровень финансирования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Фп - объем финансирования мероприятий, предусмотренный подпрограммой.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Степень выполнения мероприятий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Мф x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Ми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Ми - степень выполнения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Мф - количество мероприятий подпрограммы, фактически реализованных за отчетный период;</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 количество мероприятий подпрограммы, запланированных на отчетный период.</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основе проведенной оценки эффективности реализации подпрограммы могут быть сделаны следующие выводы: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снизилась;</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находится на прежнем уровне;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повысилась.</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Информация об оценке эффективности реализации подпрограммы за отчетный финансовый год и в целом за весь период реализации подпрограммы представляется архивным отделом Администрации Пристенского района Курской области Главе Пристенского района Курской области, в Управление финансов и экономического развития   Администрации  Пристенского района Курской области в срок до 1 марта.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муниципального района «Пристенский район»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«Сохранение и развитие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 Архивный отдел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составления проекта муниципальной подпрограммы  15.10.2018</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Непосредственный исполнитель - начальник архивного отдела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 Пристенского района Курской области Маковлев К.Г.   2-16-70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главы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управляющий делами Администрации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Н.М.Миронова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Паспорт</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муниципальной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программы «Сохранение и развитие архивного дела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160"/>
        <w:gridCol w:w="5664"/>
      </w:tblGrid>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«Организация хранения, комплектования и использования документов Архивного фонда </w:t>
            </w:r>
            <w:r>
              <w:rPr>
                <w:rFonts w:ascii="Tahoma" w:hAnsi="Tahoma" w:cs="Tahoma"/>
                <w:color w:val="000000"/>
                <w:sz w:val="13"/>
                <w:szCs w:val="13"/>
              </w:rPr>
              <w:lastRenderedPageBreak/>
              <w:t>Курской области и иных архивных документов» муниципальной программы «Сохранение и развитие архивного дела на 2019-2021 годы» (далее - подпрограмма)</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Основание для разработки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w:t>
            </w:r>
            <w:hyperlink r:id="rId53" w:history="1">
              <w:r>
                <w:rPr>
                  <w:rStyle w:val="a6"/>
                  <w:rFonts w:ascii="Tahoma" w:hAnsi="Tahoma" w:cs="Tahoma"/>
                  <w:color w:val="33A6E3"/>
                  <w:sz w:val="13"/>
                  <w:szCs w:val="13"/>
                </w:rPr>
                <w:t>Стратеги</w:t>
              </w:r>
            </w:hyperlink>
            <w:r>
              <w:rPr>
                <w:rFonts w:ascii="Tahoma" w:hAnsi="Tahoma" w:cs="Tahoma"/>
                <w:color w:val="000000"/>
                <w:sz w:val="13"/>
                <w:szCs w:val="13"/>
              </w:rPr>
              <w:t>и развития информационного общества в      Российской Федерации на 2017-2030 годы», Указ Президента Российской Федерации от 09.05.2017г. №203</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 Администрации Курской области от 22.10.2013 г. №767-па «Об утверждении государственной программы Курской области «Развитие архивного дела в  Курской области» (в ред. постановлений Администрации Курской области от 03.04.2014 </w:t>
            </w:r>
            <w:hyperlink r:id="rId54" w:history="1">
              <w:r>
                <w:rPr>
                  <w:rStyle w:val="a6"/>
                  <w:rFonts w:ascii="Tahoma" w:hAnsi="Tahoma" w:cs="Tahoma"/>
                  <w:color w:val="33A6E3"/>
                  <w:sz w:val="13"/>
                  <w:szCs w:val="13"/>
                </w:rPr>
                <w:t>N207-па</w:t>
              </w:r>
            </w:hyperlink>
            <w:r>
              <w:rPr>
                <w:rFonts w:ascii="Tahoma" w:hAnsi="Tahoma" w:cs="Tahoma"/>
                <w:color w:val="000000"/>
                <w:sz w:val="13"/>
                <w:szCs w:val="13"/>
              </w:rPr>
              <w:t>, от 05.09.2014 </w:t>
            </w:r>
            <w:hyperlink r:id="rId55" w:history="1">
              <w:r>
                <w:rPr>
                  <w:rStyle w:val="a6"/>
                  <w:rFonts w:ascii="Tahoma" w:hAnsi="Tahoma" w:cs="Tahoma"/>
                  <w:color w:val="33A6E3"/>
                  <w:sz w:val="13"/>
                  <w:szCs w:val="13"/>
                </w:rPr>
                <w:t>N572-па</w:t>
              </w:r>
            </w:hyperlink>
            <w:r>
              <w:rPr>
                <w:rFonts w:ascii="Tahoma" w:hAnsi="Tahoma" w:cs="Tahoma"/>
                <w:color w:val="000000"/>
                <w:sz w:val="13"/>
                <w:szCs w:val="13"/>
              </w:rPr>
              <w:t>,    от 17.11.2014 </w:t>
            </w:r>
            <w:hyperlink r:id="rId56" w:history="1">
              <w:r>
                <w:rPr>
                  <w:rStyle w:val="a6"/>
                  <w:rFonts w:ascii="Tahoma" w:hAnsi="Tahoma" w:cs="Tahoma"/>
                  <w:color w:val="33A6E3"/>
                  <w:sz w:val="13"/>
                  <w:szCs w:val="13"/>
                </w:rPr>
                <w:t>N729-па</w:t>
              </w:r>
            </w:hyperlink>
            <w:r>
              <w:rPr>
                <w:rFonts w:ascii="Tahoma" w:hAnsi="Tahoma" w:cs="Tahoma"/>
                <w:color w:val="000000"/>
                <w:sz w:val="13"/>
                <w:szCs w:val="13"/>
              </w:rPr>
              <w:t>, от 24.02.2015 </w:t>
            </w:r>
            <w:hyperlink r:id="rId57" w:history="1">
              <w:r>
                <w:rPr>
                  <w:rStyle w:val="a6"/>
                  <w:rFonts w:ascii="Tahoma" w:hAnsi="Tahoma" w:cs="Tahoma"/>
                  <w:color w:val="33A6E3"/>
                  <w:sz w:val="13"/>
                  <w:szCs w:val="13"/>
                </w:rPr>
                <w:t>N88-па</w:t>
              </w:r>
            </w:hyperlink>
            <w:r>
              <w:rPr>
                <w:rFonts w:ascii="Tahoma" w:hAnsi="Tahoma" w:cs="Tahoma"/>
                <w:color w:val="000000"/>
                <w:sz w:val="13"/>
                <w:szCs w:val="13"/>
              </w:rPr>
              <w:t>,      от 13.08.2015 </w:t>
            </w:r>
            <w:hyperlink r:id="rId58" w:history="1">
              <w:r>
                <w:rPr>
                  <w:rStyle w:val="a6"/>
                  <w:rFonts w:ascii="Tahoma" w:hAnsi="Tahoma" w:cs="Tahoma"/>
                  <w:color w:val="33A6E3"/>
                  <w:sz w:val="13"/>
                  <w:szCs w:val="13"/>
                </w:rPr>
                <w:t>N522-па</w:t>
              </w:r>
            </w:hyperlink>
            <w:r>
              <w:rPr>
                <w:rFonts w:ascii="Tahoma" w:hAnsi="Tahoma" w:cs="Tahoma"/>
                <w:color w:val="000000"/>
                <w:sz w:val="13"/>
                <w:szCs w:val="13"/>
              </w:rPr>
              <w:t>, </w:t>
            </w:r>
            <w:hyperlink r:id="rId59" w:history="1">
              <w:r>
                <w:rPr>
                  <w:rStyle w:val="a6"/>
                  <w:rFonts w:ascii="Tahoma" w:hAnsi="Tahoma" w:cs="Tahoma"/>
                  <w:color w:val="33A6E3"/>
                  <w:sz w:val="13"/>
                  <w:szCs w:val="13"/>
                </w:rPr>
                <w:t>от 06.11.2015 N765-па</w:t>
              </w:r>
            </w:hyperlink>
            <w:r>
              <w:rPr>
                <w:rFonts w:ascii="Tahoma" w:hAnsi="Tahoma" w:cs="Tahoma"/>
                <w:color w:val="000000"/>
                <w:sz w:val="13"/>
                <w:szCs w:val="13"/>
              </w:rPr>
              <w:t>, </w:t>
            </w:r>
            <w:hyperlink r:id="rId60" w:history="1">
              <w:r>
                <w:rPr>
                  <w:rStyle w:val="a6"/>
                  <w:rFonts w:ascii="Tahoma" w:hAnsi="Tahoma" w:cs="Tahoma"/>
                  <w:color w:val="33A6E3"/>
                  <w:sz w:val="13"/>
                  <w:szCs w:val="13"/>
                </w:rPr>
                <w:t>от 29.12.2015 N953-па</w:t>
              </w:r>
            </w:hyperlink>
            <w:r>
              <w:rPr>
                <w:rFonts w:ascii="Tahoma" w:hAnsi="Tahoma" w:cs="Tahoma"/>
                <w:color w:val="000000"/>
                <w:sz w:val="13"/>
                <w:szCs w:val="13"/>
              </w:rPr>
              <w:t>, </w:t>
            </w:r>
            <w:hyperlink r:id="rId61" w:history="1">
              <w:r>
                <w:rPr>
                  <w:rStyle w:val="a6"/>
                  <w:rFonts w:ascii="Tahoma" w:hAnsi="Tahoma" w:cs="Tahoma"/>
                  <w:color w:val="33A6E3"/>
                  <w:sz w:val="13"/>
                  <w:szCs w:val="13"/>
                </w:rPr>
                <w:t>от 04.05.2016 N280-па</w:t>
              </w:r>
            </w:hyperlink>
            <w:r>
              <w:rPr>
                <w:rFonts w:ascii="Tahoma" w:hAnsi="Tahoma" w:cs="Tahoma"/>
                <w:color w:val="000000"/>
                <w:sz w:val="13"/>
                <w:szCs w:val="13"/>
              </w:rPr>
              <w:t>, </w:t>
            </w:r>
            <w:hyperlink r:id="rId62" w:history="1">
              <w:r>
                <w:rPr>
                  <w:rStyle w:val="a6"/>
                  <w:rFonts w:ascii="Tahoma" w:hAnsi="Tahoma" w:cs="Tahoma"/>
                  <w:color w:val="33A6E3"/>
                  <w:sz w:val="13"/>
                  <w:szCs w:val="13"/>
                </w:rPr>
                <w:t>от 23.09.2016 N723-па</w:t>
              </w:r>
            </w:hyperlink>
            <w:r>
              <w:rPr>
                <w:rFonts w:ascii="Tahoma" w:hAnsi="Tahoma" w:cs="Tahoma"/>
                <w:color w:val="000000"/>
                <w:sz w:val="13"/>
                <w:szCs w:val="13"/>
              </w:rPr>
              <w:t>, </w:t>
            </w:r>
            <w:hyperlink r:id="rId63" w:history="1">
              <w:r>
                <w:rPr>
                  <w:rStyle w:val="a6"/>
                  <w:rFonts w:ascii="Tahoma" w:hAnsi="Tahoma" w:cs="Tahoma"/>
                  <w:color w:val="33A6E3"/>
                  <w:sz w:val="13"/>
                  <w:szCs w:val="13"/>
                </w:rPr>
                <w:t>от 05.12.2016 N919-па</w:t>
              </w:r>
            </w:hyperlink>
            <w:r>
              <w:rPr>
                <w:rFonts w:ascii="Tahoma" w:hAnsi="Tahoma" w:cs="Tahoma"/>
                <w:color w:val="000000"/>
                <w:sz w:val="13"/>
                <w:szCs w:val="13"/>
              </w:rPr>
              <w:t>, </w:t>
            </w:r>
            <w:hyperlink r:id="rId64" w:history="1">
              <w:r>
                <w:rPr>
                  <w:rStyle w:val="a6"/>
                  <w:rFonts w:ascii="Tahoma" w:hAnsi="Tahoma" w:cs="Tahoma"/>
                  <w:color w:val="33A6E3"/>
                  <w:sz w:val="13"/>
                  <w:szCs w:val="13"/>
                </w:rPr>
                <w:t>от 26.12.2016 N1003-па</w:t>
              </w:r>
            </w:hyperlink>
            <w:r>
              <w:rPr>
                <w:rFonts w:ascii="Tahoma" w:hAnsi="Tahoma" w:cs="Tahoma"/>
                <w:color w:val="000000"/>
                <w:sz w:val="13"/>
                <w:szCs w:val="13"/>
              </w:rPr>
              <w:t>, </w:t>
            </w:r>
            <w:hyperlink r:id="rId65" w:history="1">
              <w:r>
                <w:rPr>
                  <w:rStyle w:val="a6"/>
                  <w:rFonts w:ascii="Tahoma" w:hAnsi="Tahoma" w:cs="Tahoma"/>
                  <w:color w:val="33A6E3"/>
                  <w:sz w:val="13"/>
                  <w:szCs w:val="13"/>
                </w:rPr>
                <w:t>от 08.02.2017 N81-па</w:t>
              </w:r>
            </w:hyperlink>
            <w:r>
              <w:rPr>
                <w:rFonts w:ascii="Tahoma" w:hAnsi="Tahoma" w:cs="Tahoma"/>
                <w:color w:val="000000"/>
                <w:sz w:val="13"/>
                <w:szCs w:val="13"/>
              </w:rPr>
              <w:t>, </w:t>
            </w:r>
            <w:hyperlink r:id="rId66" w:history="1">
              <w:r>
                <w:rPr>
                  <w:rStyle w:val="a6"/>
                  <w:rFonts w:ascii="Tahoma" w:hAnsi="Tahoma" w:cs="Tahoma"/>
                  <w:color w:val="33A6E3"/>
                  <w:sz w:val="13"/>
                  <w:szCs w:val="13"/>
                </w:rPr>
                <w:t>от 22.06.2017 N503-па</w:t>
              </w:r>
            </w:hyperlink>
            <w:r>
              <w:rPr>
                <w:rFonts w:ascii="Tahoma" w:hAnsi="Tahoma" w:cs="Tahoma"/>
                <w:color w:val="000000"/>
                <w:sz w:val="13"/>
                <w:szCs w:val="13"/>
              </w:rPr>
              <w:t>, </w:t>
            </w:r>
            <w:hyperlink r:id="rId67" w:history="1">
              <w:r>
                <w:rPr>
                  <w:rStyle w:val="a6"/>
                  <w:rFonts w:ascii="Tahoma" w:hAnsi="Tahoma" w:cs="Tahoma"/>
                  <w:color w:val="33A6E3"/>
                  <w:sz w:val="13"/>
                  <w:szCs w:val="13"/>
                </w:rPr>
                <w:t>от 08.12.2017  N1010-па</w:t>
              </w:r>
            </w:hyperlink>
            <w:r>
              <w:rPr>
                <w:rFonts w:ascii="Tahoma" w:hAnsi="Tahoma" w:cs="Tahoma"/>
                <w:color w:val="000000"/>
                <w:sz w:val="13"/>
                <w:szCs w:val="13"/>
              </w:rPr>
              <w:t>, </w:t>
            </w:r>
            <w:hyperlink r:id="rId68" w:history="1">
              <w:r>
                <w:rPr>
                  <w:rStyle w:val="a6"/>
                  <w:rFonts w:ascii="Tahoma" w:hAnsi="Tahoma" w:cs="Tahoma"/>
                  <w:color w:val="33A6E3"/>
                  <w:sz w:val="13"/>
                  <w:szCs w:val="13"/>
                </w:rPr>
                <w:t>от 22.12.2017 N1065-па</w:t>
              </w:r>
            </w:hyperlink>
            <w:r>
              <w:rPr>
                <w:rFonts w:ascii="Tahoma" w:hAnsi="Tahoma" w:cs="Tahoma"/>
                <w:color w:val="000000"/>
                <w:sz w:val="13"/>
                <w:szCs w:val="13"/>
              </w:rPr>
              <w:t>, </w:t>
            </w:r>
            <w:hyperlink r:id="rId69" w:history="1">
              <w:r>
                <w:rPr>
                  <w:rStyle w:val="a6"/>
                  <w:rFonts w:ascii="Tahoma" w:hAnsi="Tahoma" w:cs="Tahoma"/>
                  <w:color w:val="33A6E3"/>
                  <w:sz w:val="13"/>
                  <w:szCs w:val="13"/>
                </w:rPr>
                <w:t>от 06.03.2018 N182-па</w:t>
              </w:r>
            </w:hyperlink>
            <w:r>
              <w:rPr>
                <w:rFonts w:ascii="Tahoma" w:hAnsi="Tahoma" w:cs="Tahoma"/>
                <w:color w:val="000000"/>
                <w:sz w:val="13"/>
                <w:szCs w:val="13"/>
              </w:rPr>
              <w:t>, </w:t>
            </w:r>
            <w:hyperlink r:id="rId70" w:history="1">
              <w:r>
                <w:rPr>
                  <w:rStyle w:val="a6"/>
                  <w:rFonts w:ascii="Tahoma" w:hAnsi="Tahoma" w:cs="Tahoma"/>
                  <w:color w:val="33A6E3"/>
                  <w:sz w:val="13"/>
                  <w:szCs w:val="13"/>
                </w:rPr>
                <w:t>от 03.09.2018 N707-па</w:t>
              </w:r>
            </w:hyperlink>
            <w:r>
              <w:rPr>
                <w:rFonts w:ascii="Tahoma" w:hAnsi="Tahoma" w:cs="Tahoma"/>
                <w:color w:val="000000"/>
                <w:sz w:val="13"/>
                <w:szCs w:val="13"/>
              </w:rPr>
              <w:t>))</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заказчик под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разработчики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 и задачи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Основной целью подпрограммы является создание необходимых условий для эффективной реализации муниципальной  программы  «Сохранение и развитие архивного дела  на  2019-2021 годы»</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Важнейшие целевые индикаторы и показатели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предоставление заявителям муниципальных услуг в сфере архивного дела  Пристенского района Курской области в установленные законодательством сроки от  общего количества предоставленных муниципальных услуг в сфере архивного 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документов   Архивного   фонда   Курской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области и иных архивных документов, хранящихся в архивном отделе Администрации Пристенского  района с соблюдением нормативных  условий и режимов хранения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документов Архивного фонда Курской области, переведенных в электронный вид.</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и этапы реализации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 – 2021 годы</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основных мероприятий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Организация хранения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Организация комплектования   архивного отдела Администрации Пристенского района Курской области документами Архивного фонда Российской Федерации и другими архивными документами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Организация учета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Организация использования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Организация внедрения информационно-коммуникационных технологий в деятельность архивного отдела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6.Осуществление государственных полномочий в сфере архивного 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Проведение текущего ремонта архивохранилищ архивного отдела</w:t>
            </w:r>
            <w:r>
              <w:rPr>
                <w:rStyle w:val="a5"/>
                <w:rFonts w:ascii="Tahoma" w:hAnsi="Tahoma" w:cs="Tahoma"/>
                <w:color w:val="000000"/>
                <w:sz w:val="13"/>
                <w:szCs w:val="13"/>
              </w:rPr>
              <w:t> </w:t>
            </w:r>
            <w:r>
              <w:rPr>
                <w:rFonts w:ascii="Tahoma" w:hAnsi="Tahoma" w:cs="Tahoma"/>
                <w:color w:val="000000"/>
                <w:sz w:val="13"/>
                <w:szCs w:val="13"/>
              </w:rPr>
              <w:t>в соответствии с нормативными требованиями к помещениям хранения документов.</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основных мероприятий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и источники финансирования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средств, для реализации подпрограммы в 2019-2021 годах       составляет 968,1  тыс.  руб., в том числе из  средств бюджета муниципального района «Пристенский район» Курской области - 255,0 тыс. руб., из средств бюджета Курской области – 713,1 тыс. руб.</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Система организации контроля </w:t>
            </w:r>
            <w:r>
              <w:rPr>
                <w:rFonts w:ascii="Tahoma" w:hAnsi="Tahoma" w:cs="Tahoma"/>
                <w:color w:val="000000"/>
                <w:sz w:val="13"/>
                <w:szCs w:val="13"/>
              </w:rPr>
              <w:lastRenderedPageBreak/>
              <w:t> за исполнением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Контроль исполнения подпрограммы осуществляет Глава Пристенского района Курской </w:t>
            </w:r>
            <w:r>
              <w:rPr>
                <w:rFonts w:ascii="Tahoma" w:hAnsi="Tahoma" w:cs="Tahoma"/>
                <w:color w:val="000000"/>
                <w:sz w:val="13"/>
                <w:szCs w:val="13"/>
              </w:rPr>
              <w:lastRenderedPageBreak/>
              <w:t>области. Общий контроль осуществляет заместитель главы администрации, управляющий делами Администрации Пристенского района. Текущий контроль - исполнители мероприятий подпрограммы</w:t>
            </w:r>
          </w:p>
        </w:tc>
      </w:tr>
      <w:tr w:rsidR="004732FF" w:rsidTr="004732FF">
        <w:trPr>
          <w:tblCellSpacing w:w="0" w:type="dxa"/>
        </w:trPr>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Ожидаемые конечные результаты реализации подпрограммы и показатели эффективности реализации подпрограммы</w:t>
            </w:r>
          </w:p>
        </w:tc>
        <w:tc>
          <w:tcPr>
            <w:tcW w:w="56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 В результате реализации подпрограммы к 2021 году ожидается: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 100% доли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на 12 % доли закартонированных документов, хранящихся в архивном отделе;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довести до 100% долю документов Архивного фонда Курской области и иных архивных документов внесенных в общеотраслевую базу данных « Архивный фонд»;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описей, имеющих полный комплект довести до 100%;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-долю загруженности полок снизить до 90%;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-долю  посетителей архивного отдела, получивших архивные справки, копии и выписки из документов в установленные  сроки установить 100%;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посетителей читального зала, получивших документы в установленные сроки установить 100%;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социально-правых запросов Управления Пенсионного фонда РФ, полученных путем электронного взаимодействия довести до 100%;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тематических запросов, исполненных по докумен-там, переведенных в электронный вид, довести до 100 %;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обоснованных жалоб  на качество предоставленных архивным отделом услуг оставить  на нулевом показателе.  </w:t>
            </w:r>
            <w:r>
              <w:rPr>
                <w:rStyle w:val="a5"/>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b/>
          <w:bCs/>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1. Содержание  проблемы, на решение которой направлена подпрограмма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Архивные фонды, находящиеся в архивном отделе  Администрации Пристенского района Курской области, являются важным историко-культурным, информационным и интеллектуальным достоянием Пристенского района, отражают материальную и духовную жизнь общества, имеют историческое, научное, социальное, экономическое, политическое и культурное значение, насчитывают более  28 тыс. дел, образовавшихся за период с 1943 г. по 2014 г.</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Архивная инфраструктура Пристенского района представлена архивным отделом Администрации Пристенского района,  архивами 25 организаций - источников комплектования  Архивного фонда Пристенского района Курской области.  Архивный отдел  Администрации Пристенского района призван обеспечивать сохранность документной информации находящейся на хранении, пополнять муниципальный архивный фонд и удовлетворять информационные потребности пользователей информационными ресурсами.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условиях модернизации экономики и социальной сферы, глобальной информатизации общества отмечается рост обращений граждан России, жителей ближнего и дальнего зарубежья в архивный отдел  за получением информации социально-правового, тематического характера. Так, за  2017 г. архивным отделом было исполнено 1149 запросов социально-правового характера, в т.ч. исполнено с положительным итогом 1007. Количество тематических запросов составило 206, в т.ч. исполнено с положительным итогом 170. Отмеченная тенденция увеличения доступа к архивной информации будет в дальнейшем только прогрессировать.   Вместе с тем,  долю  заявителей  архивного отдела, получивших архивные справки, копии и выписки из документов,  долю посетителей читального зала, получивших документы   в установленные  сроки планируется  установить 100 %.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настоящее время социально-правовые запросы  через  отдел Управления  Пенсионного фонда РФ по Пристенскому  району  поступают в архивный отдел посредством электронного взаимодействия (ПО VipNet – деловая почта).    Использование указанного ПО позволяет сократить сроки предоставления услуги. Доля полученных запросов от отдела по Пристенскому району УПФ РФ Курской области путем электронного взаимообмена составляет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связи со значительным увеличением тематических запросов, связанных с  имущественными правами граждан, увеличилось количество использования документов постоянного хранения архивных фондов МО «поселок Пристень» Пристенского района Курской области, «Администрация Пристенского района Курской области», МО сельских советов, что повышает риск изнашиваемости документов на бумажной основе. Эффективным методом сохранения архивных документов является их перевод в электронный вид, хранение документов на электронных носителях. В результате реализации муниципальной подпрограммы планируется  перевод документов вышеназванных фондов в электронный вид. Таким образом, долю  тематических запросов граждан, исполненных по документам, переведенных в электронный вид, планируется  довести   до 100 %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Архивным отделом планируется подготовка и проведение информационных мероприятий с использованием архивных документов, семинаров, выставок, экскурсий,  издание информационной, справочной, методической литературы, календарей знаменательных и памятных дат. В связи с этим, планируется приобретение  фотоаппарата.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Назрела необходимость последовательного перехода от создания поисково- справочных средств (описей, каталогов) к документам Архивного фонда Курской области и иным архивным документам на бумажном носителе к электронным формам. Создание полнотекстовой базы данных на архивные документы, сохранение их аутентичности, защита от несанкционированных действий, перевод традиционного справочного аппарата (описей, каталогов, указателей) к фондам архивов в электронную форму являются одними из приоритетных направлений.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осуществления данных мероприятий предусматривается приобретение и установка оргтехники (диски оптические, комплекты расходных материалов, накопители на жестких магнитных дисках; - ремонт множительно-копировальной техники;  приобретение и установка лицензионного программного продукта для автоматизированной обработки отсканированных изображений.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Помещения архивных хранилищ не отвечают установленным требованиям хранения документов и противопожарному режиму. Покрытия полов, стен необходимо окрасить и обработать противопожарным составом. В результате реализации муниципальной подпрограммы планируется окраска стен и полов архивохранилищ, обработка их противопожарным составом. Таким образом, планируется   увеличить до 100%  долю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закартонированных дел в архивном отделе на 1 января 2018 года составляет 15%, в результате реализации подпрограммы долю закартонированных дел планируется увеличить на 10% путем приобретения архивных коробов.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документов Архивного фонда Курской области и иных архивных документов, внесенных в общеотраслевую базу данных «Архивный фонд» планируется довести  и держать на уровне   100%. Долю  описей, имеющих полный комплект довести до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Долю обоснованных жалоб  на качество предоставленных архивным отделом услуг оставить  на нулевом показателе.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«Организация хранения, комплектования и использования документов Архивного фонда Курской области и иных архивных документов» обеспечит преемственность в работе по решению задач архивной сферы посредством реализации программных мероприятий сохранения документов Архивного фонда Пристенского района Курской области и иных архивных документов, обеспечения условий для нормального функционирования архивного отдела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2. Основные цели и задачи подпрограммы, сроки реализации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Подпрограммные мероприятия направлены на решение задачи - обеспечение нормального функционирования архивного отдела   Администрации Пристенского района в соответствии с установленными требованиями - предполагает решение задачи сохранения Архивного фонда Пристенского района Курской области  как культурного и исторического наследия.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Сроки реализации подпрограммы: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3. Перечень подпрограммных мероприятий, нормативная база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сроки их реализации, объемы финансирования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предусматривает проведение следующих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Организация хранения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Организация комплектования   архивного отдела Администрации Пристенского района Курской области документами Архивного фонда Российской Федерации и другими архивными документами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Организация учета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Организация использования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 Организация внедрения информационно-коммуникационных технологий в деятельность архивного отдела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 Осуществление государственных полномочий в сфере архивного дела.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 Проведение текущего ремонта архивохранилищ архивного отдела</w:t>
      </w:r>
      <w:r>
        <w:rPr>
          <w:rStyle w:val="a5"/>
          <w:rFonts w:ascii="Tahoma" w:hAnsi="Tahoma" w:cs="Tahoma"/>
          <w:color w:val="000000"/>
          <w:sz w:val="13"/>
          <w:szCs w:val="13"/>
        </w:rPr>
        <w:t> </w:t>
      </w:r>
      <w:r>
        <w:rPr>
          <w:rFonts w:ascii="Tahoma" w:hAnsi="Tahoma" w:cs="Tahoma"/>
          <w:color w:val="000000"/>
          <w:sz w:val="13"/>
          <w:szCs w:val="13"/>
        </w:rPr>
        <w:t>в соответствии с нормативными требованиями к помещениям хранения документов.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Перечень основных мероприятий подпрограммы, ожидаемый непосредственный результат и последствия  нереализации основного мероприятия представлены в приложении №1 к настоящей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нормативно-правовых актов в сфере реализации подпрограммы приведены в приложении №2 к настоящей подпрограмме.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Реализацию подпрограммы намечено осуществить в 2019-2021 годах в три этапа. Общий объем финансирования подпрограммы   составляет 968,1 тыс.    рублей, в том числе по годам:  2019 год - 422,7 тыс. рублей;  2020 год  - 272,7  тыс. рублей; 2021 год – 272,7 тыс. рублей;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4. Ресурсное обеспечение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подпрограммных мероприятий осуществляется за счет средств бюджета муниципального района «Пристенский район» Курской области и за счет средств бюджета Курской области.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финансовых средств на реализацию мероприятий подпрограммы на 2019-2021 годы  составляет  968,1  тыс.  рублей, в том числе из  средств бюджета муниципального района «Пристенский район» Курской области -  255,0 тыс. рублей, из средств бюджета Курской области – 713,1 тыс. рублей.             В ходе реализации подпрограммы отдельные ее мероприятия могут уточняться, а объемы их финансирования - корректироваться с учетом утвержденных расходов бюджета Курской области и бюджета муниципального района «Пристенский район»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hyperlink r:id="rId71" w:history="1">
        <w:r>
          <w:rPr>
            <w:rStyle w:val="a6"/>
            <w:rFonts w:ascii="Tahoma" w:hAnsi="Tahoma" w:cs="Tahoma"/>
            <w:color w:val="33A6E3"/>
            <w:sz w:val="13"/>
            <w:szCs w:val="13"/>
          </w:rPr>
          <w:t>Ресурсное обеспечение</w:t>
        </w:r>
      </w:hyperlink>
      <w:r>
        <w:rPr>
          <w:rFonts w:ascii="Tahoma" w:hAnsi="Tahoma" w:cs="Tahoma"/>
          <w:color w:val="000000"/>
          <w:sz w:val="13"/>
          <w:szCs w:val="13"/>
        </w:rPr>
        <w:t> подпрограммы, необходимое для ее реализации, сроки и источники финансирования мероприятий подпрограммы   с указанием форм бюджетных ассигнований представлены в приложениях №4; №5 к настоящей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5. Механизм реализации подпрограммы, включающий в себя механизм управления подпрограммой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Муниципальным заказчиком подпрограммы является Администрация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Муниципальный заказчик в случае необходимости вносит предложения по уточнению и корректировке перечня подпрограммных мероприятий и целевых индикаторов, сроков их исполнения, а также по распределению и перераспределению финансовых средств, предоставляет по необходимости дополнительную информацию о ходе выполнения подпрограммных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реализации подпрограммы архивный отдел Администрации Пристенского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выполнение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-обеспечивает координацию деятельности по исполнению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текущее управление реализацией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6. Оценка социально-экономической эффективности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Предложенные подпрограммой мероприятия позволят достичь следующих положительных социально-экономических результатов: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полная реализация программы «Сохранение и развитие архивного дела  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районе Курской области на 2019-2021 годы», выполнение плановых  показателей  развития архивного дела в  Пристенском районе.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hyperlink r:id="rId72" w:history="1">
        <w:r>
          <w:rPr>
            <w:rStyle w:val="a6"/>
            <w:rFonts w:ascii="Tahoma" w:hAnsi="Tahoma" w:cs="Tahoma"/>
            <w:color w:val="33A6E3"/>
            <w:sz w:val="13"/>
            <w:szCs w:val="13"/>
          </w:rPr>
          <w:t>Методика</w:t>
        </w:r>
      </w:hyperlink>
      <w:r>
        <w:rPr>
          <w:rFonts w:ascii="Tahoma" w:hAnsi="Tahoma" w:cs="Tahoma"/>
          <w:color w:val="000000"/>
          <w:sz w:val="13"/>
          <w:szCs w:val="13"/>
        </w:rPr>
        <w:t> оценки эффективности реализации подпрограммы приведена в приложении № 6 к настоящей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Раздел 7. Контроль за ходом реализации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 за  исполнением подпрограммы осуществляет Глава Пристенского района Курской области. Общий контроль осуществляет заместитель Главы Администрации Пристенского района Курской области -управляющий делами. Текущий контроль - исполнители мероприятий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несут ответственность за качественное и своевременное исполнение мероприятий подпрограммы, рациональное использование финансовых средств, выделенных на реализацию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учетом выделенных на реализацию подпрограммы финансовых средств, ежегодно уточняют целевые индикаторы и вносят предложения об уточнении затрат по подпрограммным мероприятиям, обеспечивают подготовку и представление предложений по финансированию мероприятий подпрограммы в очередном финансовом году.</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  не позднее 1 марта года, следующего за отчетным, представляет отчет о ходе реализации подпрограммы Главе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Приложение № 1</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развитие архивного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Перечень основных мероприятий муниципальной подпрограммы</w:t>
      </w:r>
    </w:p>
    <w:tbl>
      <w:tblPr>
        <w:tblW w:w="1075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05"/>
        <w:gridCol w:w="114"/>
        <w:gridCol w:w="5351"/>
        <w:gridCol w:w="871"/>
        <w:gridCol w:w="544"/>
        <w:gridCol w:w="510"/>
        <w:gridCol w:w="1234"/>
        <w:gridCol w:w="1129"/>
        <w:gridCol w:w="1118"/>
      </w:tblGrid>
      <w:tr w:rsidR="004732FF" w:rsidTr="004732FF">
        <w:trPr>
          <w:tblCellSpacing w:w="0" w:type="dxa"/>
        </w:trPr>
        <w:tc>
          <w:tcPr>
            <w:tcW w:w="4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gridSpan w:val="2"/>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Номер и наименование   основного мероприятия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w:t>
            </w:r>
          </w:p>
        </w:tc>
        <w:tc>
          <w:tcPr>
            <w:tcW w:w="20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Ожидаемый непосредственный результат</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описание)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Последствия нереализации основного мероприятия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Связь с показателями государственной программы</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Начала реали-зации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Окон-чания реали-зации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r>
      <w:tr w:rsidR="004732FF" w:rsidTr="004732FF">
        <w:trPr>
          <w:tblCellSpacing w:w="0" w:type="dxa"/>
        </w:trPr>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0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r>
      <w:tr w:rsidR="004732FF" w:rsidTr="004732FF">
        <w:trPr>
          <w:tblCellSpacing w:w="0" w:type="dxa"/>
        </w:trPr>
        <w:tc>
          <w:tcPr>
            <w:tcW w:w="11832"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Подпрограмма 2</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1.1. Осуществление отдельных государственных полномочий в сфере архивного дела</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1.1. 1.</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сохранности историко-культурного наследия Пристенского района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Нарушение нормативных условий сохран-ности докумен-тов, утрата архивных документов, </w:t>
            </w:r>
            <w:r>
              <w:rPr>
                <w:rFonts w:ascii="Tahoma" w:hAnsi="Tahoma" w:cs="Tahoma"/>
                <w:color w:val="000000"/>
                <w:sz w:val="13"/>
                <w:szCs w:val="13"/>
              </w:rPr>
              <w:lastRenderedPageBreak/>
              <w:t>ухудшение  физического состояния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1.1. 2.</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комплектования   архивного отдела Администрации Пристенского района Курской области документами Архивного фонда Российской Федерации и другими архивными документами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Пополнение Архивного фонда Курской области документами органи-заций - источников комплектования   и организаций - банк-ротов в уста-новленные сроки.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Нарушение сроков ведомст-венного хране-ния документов, установленных Федеральным законом РФ «Об архивном деле в Российской Федерации».</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1.1.3.</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учета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организационной упорядоченности и возможности адрес-ного поиска архивных документов, контроля за их наличием и состоянием, в том числе в электронном виде.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Нарушение целостности системы учета архивных документов.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 1.1.4.</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использования документов Архивного фонда Российской Федерации и других архивных документов в архивном отделе Администрации Пристенс-кого района Курской области.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доступа пользователя  к архивным  документам, а также справочно-поисковым средствам к ним.</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Ограничение условий исполь-зования  архив-ной информации пользователями.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Основное мероприятие 1.1.5</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внедрения информационно коммуника-ционных технологий в деятельность архивного отдела Администрации Пристенского района Курской области.</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Обеспечением инно-вационного развития архивного дела на основе внедрения современных инфор-мационно - комму-никационных технологий.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Ухудшение физического состояния архивных документов на бумажной основе, затуха-ние текста документов, увеличение сроков предоставления архивной информации пользователям.</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Основное мероприятие 1.1.6.</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отдельных государственных полномочий в сфере архивного отдела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Обеспечение сохранности, учета и </w:t>
            </w:r>
            <w:r>
              <w:rPr>
                <w:rFonts w:ascii="Tahoma" w:hAnsi="Tahoma" w:cs="Tahoma"/>
                <w:color w:val="000000"/>
                <w:sz w:val="13"/>
                <w:szCs w:val="13"/>
              </w:rPr>
              <w:lastRenderedPageBreak/>
              <w:t>использования историко-культурного наследия Пристенского района  в части документов, относящихся к государственной собственности.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Утрата архив-ных документов государственной </w:t>
            </w:r>
            <w:r>
              <w:rPr>
                <w:rFonts w:ascii="Tahoma" w:hAnsi="Tahoma" w:cs="Tahoma"/>
                <w:color w:val="000000"/>
                <w:sz w:val="13"/>
                <w:szCs w:val="13"/>
              </w:rPr>
              <w:lastRenderedPageBreak/>
              <w:t>формы собствен-ности, наруше-ние сроков упорядочения документов в государственных организациях и учреждениях.</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4732FF" w:rsidTr="004732FF">
        <w:trPr>
          <w:tblCellSpacing w:w="0" w:type="dxa"/>
        </w:trPr>
        <w:tc>
          <w:tcPr>
            <w:tcW w:w="11832"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1.2. Реализация мероприятий по формированию и содержанию муниципального архива</w:t>
            </w:r>
          </w:p>
        </w:tc>
      </w:tr>
      <w:tr w:rsidR="004732FF" w:rsidTr="004732FF">
        <w:trPr>
          <w:tblCellSpacing w:w="0" w:type="dxa"/>
        </w:trPr>
        <w:tc>
          <w:tcPr>
            <w:tcW w:w="50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Основное мероприятие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1.2.1.Проведение текущего ремонта архивохранилищ архивного отдела</w:t>
            </w:r>
            <w:r>
              <w:rPr>
                <w:rStyle w:val="a5"/>
                <w:rFonts w:ascii="Tahoma" w:hAnsi="Tahoma" w:cs="Tahoma"/>
                <w:color w:val="000000"/>
                <w:sz w:val="13"/>
                <w:szCs w:val="13"/>
              </w:rPr>
              <w:t> </w:t>
            </w:r>
            <w:r>
              <w:rPr>
                <w:rFonts w:ascii="Tahoma" w:hAnsi="Tahoma" w:cs="Tahoma"/>
                <w:color w:val="000000"/>
                <w:sz w:val="13"/>
                <w:szCs w:val="13"/>
              </w:rPr>
              <w:t>в соответствии с нормативными требованиями к помещениям хранения документов.</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2019</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до 100% доли документов  Архивного фонда Пристенского района Курской области и иных архивных доку-ментов, хранящихся в архивном отделе Администрации Пристенского района Курской области с соблюдением нормативных условий хранения архивных документов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Ухудшение  физического состояния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(появление плесневых грибов).</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4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30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5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2</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развитие архивного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об основных мерах правового регулирования в сфере реализации муниципальной подпрограммы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56"/>
        <w:gridCol w:w="114"/>
        <w:gridCol w:w="3396"/>
        <w:gridCol w:w="114"/>
        <w:gridCol w:w="2904"/>
        <w:gridCol w:w="114"/>
        <w:gridCol w:w="2364"/>
        <w:gridCol w:w="114"/>
        <w:gridCol w:w="2328"/>
      </w:tblGrid>
      <w:tr w:rsidR="004732FF" w:rsidTr="004732FF">
        <w:trPr>
          <w:tblCellSpacing w:w="0" w:type="dxa"/>
        </w:trPr>
        <w:tc>
          <w:tcPr>
            <w:tcW w:w="76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 нормативно правового акта</w:t>
            </w:r>
          </w:p>
        </w:tc>
        <w:tc>
          <w:tcPr>
            <w:tcW w:w="29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положения нормативно правового акта</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участники</w:t>
            </w:r>
          </w:p>
        </w:tc>
        <w:tc>
          <w:tcPr>
            <w:tcW w:w="23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сроки принятия</w:t>
            </w:r>
          </w:p>
        </w:tc>
      </w:tr>
      <w:tr w:rsidR="004732FF" w:rsidTr="004732FF">
        <w:trPr>
          <w:tblCellSpacing w:w="0" w:type="dxa"/>
        </w:trPr>
        <w:tc>
          <w:tcPr>
            <w:tcW w:w="76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1</w:t>
            </w:r>
          </w:p>
        </w:tc>
        <w:tc>
          <w:tcPr>
            <w:tcW w:w="33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2</w:t>
            </w:r>
          </w:p>
        </w:tc>
        <w:tc>
          <w:tcPr>
            <w:tcW w:w="29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3</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4</w:t>
            </w:r>
          </w:p>
        </w:tc>
        <w:tc>
          <w:tcPr>
            <w:tcW w:w="23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5</w:t>
            </w:r>
          </w:p>
        </w:tc>
      </w:tr>
      <w:tr w:rsidR="004732FF" w:rsidTr="004732FF">
        <w:trPr>
          <w:tblCellSpacing w:w="0" w:type="dxa"/>
        </w:trPr>
        <w:tc>
          <w:tcPr>
            <w:tcW w:w="11832" w:type="dxa"/>
            <w:gridSpan w:val="9"/>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Подпрограмма</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Закон Курской области</w:t>
            </w:r>
            <w:r>
              <w:rPr>
                <w:rFonts w:ascii="Tahoma" w:hAnsi="Tahoma" w:cs="Tahoma"/>
                <w:color w:val="000000"/>
                <w:sz w:val="13"/>
                <w:szCs w:val="13"/>
              </w:rPr>
              <w:br/>
              <w:t>от 21 декабря 2005 г. N 98-ЗКО</w:t>
            </w:r>
            <w:r>
              <w:rPr>
                <w:rFonts w:ascii="Tahoma" w:hAnsi="Tahoma" w:cs="Tahoma"/>
                <w:color w:val="000000"/>
                <w:sz w:val="13"/>
                <w:szCs w:val="13"/>
              </w:rPr>
              <w:br/>
              <w:t>"О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Осуществление государст-венных полномочий в сфере архивного дела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Статья 3. Отдельные государственные полномочия органов местного самоуправления в сфере архивного дела</w:t>
            </w:r>
            <w:r>
              <w:rPr>
                <w:rFonts w:ascii="Tahoma" w:hAnsi="Tahoma" w:cs="Tahoma"/>
                <w:color w:val="000000"/>
                <w:sz w:val="13"/>
                <w:szCs w:val="13"/>
              </w:rPr>
              <w:br/>
              <w:t xml:space="preserve">1. Органы местного самоуправления муниципальных районов области наделяются отдельными государственными </w:t>
            </w:r>
            <w:r>
              <w:rPr>
                <w:rFonts w:ascii="Tahoma" w:hAnsi="Tahoma" w:cs="Tahoma"/>
                <w:color w:val="000000"/>
                <w:sz w:val="13"/>
                <w:szCs w:val="13"/>
              </w:rPr>
              <w:lastRenderedPageBreak/>
              <w:t>полномочиями в сфере архивного дела: по хранению, комплектованию, учету и использованию документов Архивного фонда Курской области, относящихся к государственной собственности Курской области и находящихся на территории соответству-ющего муниципального района;</w:t>
            </w:r>
            <w:r>
              <w:rPr>
                <w:rFonts w:ascii="Tahoma" w:hAnsi="Tahoma" w:cs="Tahoma"/>
                <w:color w:val="000000"/>
                <w:sz w:val="13"/>
                <w:szCs w:val="13"/>
              </w:rPr>
              <w:br/>
              <w:t>по хранению, учету и использованию архивных документов государственных органов и организаций, относящихся к государственной собственности Курской области и находящихся на территории соответствующего муниципального района.</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2</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 Москва, 2007.</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Обеспечение сохранности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2.11. Комплекс мероприятий по созданию нормативных условий, соблюдению нормативных режимов и надлежащей организации хранения архивных документов, исключающих их хищение и утрату и обеспечивающих поддержание их в нормальном физическом состоянии, обеспечивает сохранность архивных документов в архиве.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нормативных условий хранения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п.2.11.1. Нормативные условия хранения архивных документов обеспечиваются: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строительством, реконструкцией и ремонтом зданий архивов;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созданием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применением специальных средств  хранения и перемещения архивных документов (стеллажи, шкафы, сейфы, коробки, папки и др.).</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п.2.11.1.2. 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собирать пыль, быть ее источником или выделять агрессивные химические вещества.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Оборудование архивохранилища средствами хранения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2.11.3. Архивохранилище оборудуется стационарными или передвижными металлическими стеллажами.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Архивные документы на бумажной основе размещаются на стеллажах, в металлических шкафах горизонтально или вертикально в коробках или других первичных средствах хранения (папках, футлярах и т.п.).</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Каждая единица хранения аудиовизуального или электронного документа укладывается в </w:t>
            </w:r>
            <w:r>
              <w:rPr>
                <w:rFonts w:ascii="Tahoma" w:hAnsi="Tahoma" w:cs="Tahoma"/>
                <w:color w:val="000000"/>
                <w:sz w:val="13"/>
                <w:szCs w:val="13"/>
              </w:rPr>
              <w:lastRenderedPageBreak/>
              <w:t>негерметичную индивидуальную упаковку. При этом должно быть исключено свободное перемещение архивного документа внутри упаковки.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2.11.13.1. Совокупность копий архивных документов, выполненных на различных материальных носителях и предназначенных для использования с целью обеспечения сохранности оригиналов архивных документов (далее - фонд пользования) создается, как правило, одновременно с созданием страхового фонда, а также целевым порядком на наиболее используемые архивные документы, в процессе других работ (рассекречивание архивных документов, организация их использования).</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3</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 Москва, 2007.</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Организация комплектования архива документами архивного фонда Российской Федерации и другими архивными документами</w:t>
            </w:r>
            <w:r>
              <w:rPr>
                <w:rFonts w:ascii="Tahoma" w:hAnsi="Tahoma" w:cs="Tahoma"/>
                <w:b/>
                <w:bCs/>
                <w:color w:val="000000"/>
                <w:sz w:val="13"/>
                <w:szCs w:val="13"/>
              </w:rPr>
              <w:br/>
            </w:r>
            <w:r>
              <w:rPr>
                <w:rFonts w:ascii="Tahoma" w:hAnsi="Tahoma" w:cs="Tahoma"/>
                <w:color w:val="000000"/>
                <w:sz w:val="13"/>
                <w:szCs w:val="13"/>
              </w:rPr>
              <w:t> п. 4.1. Систематическое пополнение архива документами Архивного фонда Российской Федерации (комплектование архива) включает: определение источников комплектования архива; определение состава архивных документов, подлежащих приему в архив; прием-передачу архивных документов в архив.</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Архивный отдел Администрации Пристенского района Курской области</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 Москва, 2007.</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Организация учета документов Архивного фонда Российской Федерации и других архивных документов в архиве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п..3.1. Определение количества и состава документов Архивного фонда Российской Федерации и других архивных документов в архиве в установленных единицах учета и отражение этого количества и состава в учетных документах обеспечивает организационную упорядоченность и возможность адресного поиска архивных документов,  контроля за их наличием и состоянием.</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3.6. Учетные базы данных (БД) в архиве обеспечивают: информационную поддержку учета; ведение централизованного государственного учета документов в автоматизированном режиме; оперативное представление сведений о наличии в архиве документов того или иного фондообразователя.</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Перечень реквизитов учетных БД формируется в соответствии с показателями основных (обязательных) учетных документов архива и определяется специально уполномоченным федеральным органом исполнительной власти в сфере архивного дела.Учетные БД архива должны </w:t>
            </w:r>
            <w:r>
              <w:rPr>
                <w:rFonts w:ascii="Tahoma" w:hAnsi="Tahoma" w:cs="Tahoma"/>
                <w:color w:val="000000"/>
                <w:sz w:val="13"/>
                <w:szCs w:val="13"/>
              </w:rPr>
              <w:lastRenderedPageBreak/>
              <w:t>быть совместимы с учетными БД соответствующего уполномоченного органа исполнительной власти в сфере архивного дела.</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5</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 Москва, 2007.</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Доступ пользователей к архивным документам</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п.5.1. Архив предоставляет пользователю открытые документы Архивного фонда Российской Федерации и другие архивные документы, а также справочно-поисковые средства к ним и издания библиотечного (справочно-информационного) фонда.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5.7. Основные формы использования архивных документов (предоставления архивом безвозмездно или возмездно пользователю информационных услуг и информационных продуктов для удовлетворения его информационных потребностей): информационное обеспечение пользователей в соответствии с их запросами, а также в инициативном порядке; предоставление архивных документов пользователям в читальном зале архива; экспонирование архивных документов на выставках; использование архивных документов в средствах массовой информации;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 с использованием архивных документов; публикация архивных документов.</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w:t>
            </w:r>
          </w:p>
        </w:tc>
        <w:tc>
          <w:tcPr>
            <w:tcW w:w="343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Правила организации хранения, комплектования, учета и использования документов в государственных и муниципальных архивах, музеях и библиотеках, организациях  Российской Академии наук , Москва, 2007.</w:t>
            </w:r>
          </w:p>
        </w:tc>
        <w:tc>
          <w:tcPr>
            <w:tcW w:w="29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п.5.6. Архивные справочники могут вестись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241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6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24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23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4732FF" w:rsidRDefault="004732FF">
            <w:pPr>
              <w:rPr>
                <w:rFonts w:ascii="Tahoma" w:hAnsi="Tahoma" w:cs="Tahoma"/>
                <w:color w:val="000000"/>
                <w:sz w:val="1"/>
                <w:szCs w:val="13"/>
              </w:rPr>
            </w:pP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Приложение № 3</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документов»  муниципальной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«Сохранение развитие архивного</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дела на 2019-2021 годы»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 сводных показателей муниципальных заданий  по</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оказанию муниципальных услуг муниципальными учреждениями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муниципальной подпрограмме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608"/>
        <w:gridCol w:w="1092"/>
        <w:gridCol w:w="1080"/>
        <w:gridCol w:w="1080"/>
        <w:gridCol w:w="1092"/>
        <w:gridCol w:w="1080"/>
        <w:gridCol w:w="1080"/>
      </w:tblGrid>
      <w:tr w:rsidR="004732FF" w:rsidTr="004732FF">
        <w:trPr>
          <w:tblCellSpacing w:w="0" w:type="dxa"/>
        </w:trPr>
        <w:tc>
          <w:tcPr>
            <w:tcW w:w="16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Наименование</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услуги (работы)  показателя объема услуги, подпрограммы, основного мероприятия</w:t>
            </w:r>
          </w:p>
        </w:tc>
        <w:tc>
          <w:tcPr>
            <w:tcW w:w="325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Значение показателя объема услуги</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работы)</w:t>
            </w:r>
          </w:p>
        </w:tc>
        <w:tc>
          <w:tcPr>
            <w:tcW w:w="325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бюджета муниципального района на оказание муниципальной услуги (выполнение работы),</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 руб.</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r>
      <w:tr w:rsidR="004732FF" w:rsidTr="004732FF">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4732FF" w:rsidTr="004732FF">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услуги (работы) и ее содержание  </w:t>
            </w:r>
          </w:p>
        </w:tc>
        <w:tc>
          <w:tcPr>
            <w:tcW w:w="6492"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-Хранение документов Архивного фонда Курской области  и других архивных документов</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-Использование документов Архивного фонда Курской области и архивных документов,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(оформление и предоставление архивных  справок, выписок  и копий)»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Показатель объема услуги:</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rsidP="004732FF">
            <w:pPr>
              <w:numPr>
                <w:ilvl w:val="0"/>
                <w:numId w:val="41"/>
              </w:numPr>
              <w:spacing w:after="0" w:line="240" w:lineRule="auto"/>
              <w:ind w:left="0"/>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1.Осуществление отдельных государственных полномочий в сфере архивного дела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2.Реализация мероприятий по формированию и содержанию муниципального архива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1</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185,0</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w:t>
            </w:r>
          </w:p>
        </w:tc>
        <w:tc>
          <w:tcPr>
            <w:tcW w:w="1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Приложение № 4</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документов»  муниципальной 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«Сохранение развитие архивного дела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реализации муниципальной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средств бюджета муниципального района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bl>
      <w:tblPr>
        <w:tblW w:w="750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37"/>
        <w:gridCol w:w="2604"/>
        <w:gridCol w:w="1025"/>
        <w:gridCol w:w="401"/>
        <w:gridCol w:w="392"/>
        <w:gridCol w:w="683"/>
        <w:gridCol w:w="254"/>
        <w:gridCol w:w="554"/>
        <w:gridCol w:w="729"/>
        <w:gridCol w:w="524"/>
        <w:gridCol w:w="250"/>
      </w:tblGrid>
      <w:tr w:rsidR="004732FF" w:rsidTr="004732FF">
        <w:trPr>
          <w:tblCellSpacing w:w="0" w:type="dxa"/>
        </w:trPr>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17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подпрограммы,   основного мероприятия</w:t>
            </w:r>
          </w:p>
        </w:tc>
        <w:tc>
          <w:tcPr>
            <w:tcW w:w="109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соисполни-тели, участники</w:t>
            </w:r>
          </w:p>
        </w:tc>
        <w:tc>
          <w:tcPr>
            <w:tcW w:w="174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 </w:t>
            </w:r>
          </w:p>
        </w:tc>
        <w:tc>
          <w:tcPr>
            <w:tcW w:w="270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Расходы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тыс. рублей),   годы</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ГРБС</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Рз  Пр</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ЦСР</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ВЗ</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ной год</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год</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планового периода</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4732FF" w:rsidTr="004732FF">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r>
      <w:tr w:rsidR="004732FF" w:rsidTr="004732FF">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Муници-пальная подпрог-рамма</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Пристенском районе Курской области на 2016-2018 годы»</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том числе:</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422,7   </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272,7</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272,7</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Основное мероприя-тие</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Осуществление отдельных госу-дарственных пол-номочий в сфере архивного дела</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102</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13360</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Реализация мероприятий по формированию и содержанию муниципального архива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Маковлев К.Г.</w:t>
            </w:r>
          </w:p>
        </w:tc>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0104</w:t>
            </w:r>
          </w:p>
        </w:tc>
        <w:tc>
          <w:tcPr>
            <w:tcW w:w="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102С1438</w:t>
            </w:r>
          </w:p>
        </w:tc>
        <w:tc>
          <w:tcPr>
            <w:tcW w:w="3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185,0</w:t>
            </w:r>
          </w:p>
        </w:tc>
        <w:tc>
          <w:tcPr>
            <w:tcW w:w="8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w:t>
            </w:r>
          </w:p>
        </w:tc>
        <w:tc>
          <w:tcPr>
            <w:tcW w:w="7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w:t>
            </w:r>
          </w:p>
        </w:tc>
        <w:tc>
          <w:tcPr>
            <w:tcW w:w="4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5</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и прогнозная (справочная) оценка расходов бюджета муниципального района, на реализацию целей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тыс. руб.)</w:t>
      </w:r>
    </w:p>
    <w:tbl>
      <w:tblPr>
        <w:tblW w:w="737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57"/>
        <w:gridCol w:w="1996"/>
        <w:gridCol w:w="1182"/>
        <w:gridCol w:w="922"/>
        <w:gridCol w:w="907"/>
        <w:gridCol w:w="907"/>
        <w:gridCol w:w="404"/>
      </w:tblGrid>
      <w:tr w:rsidR="004732FF" w:rsidTr="004732FF">
        <w:trPr>
          <w:tblCellSpacing w:w="0" w:type="dxa"/>
        </w:trPr>
        <w:tc>
          <w:tcPr>
            <w:tcW w:w="12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Статус</w:t>
            </w:r>
          </w:p>
        </w:tc>
        <w:tc>
          <w:tcPr>
            <w:tcW w:w="20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 основного мероприятия</w:t>
            </w:r>
          </w:p>
        </w:tc>
        <w:tc>
          <w:tcPr>
            <w:tcW w:w="127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Источники ресурсного обеспечения</w:t>
            </w:r>
          </w:p>
        </w:tc>
        <w:tc>
          <w:tcPr>
            <w:tcW w:w="3576"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Оценка расходов (тыс. руб.), годы</w:t>
            </w:r>
          </w:p>
        </w:tc>
      </w:tr>
      <w:tr w:rsidR="004732FF" w:rsidTr="004732FF">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4732FF" w:rsidRDefault="004732FF">
            <w:pPr>
              <w:rPr>
                <w:rFonts w:ascii="Tahoma" w:hAnsi="Tahoma" w:cs="Tahoma"/>
                <w:color w:val="000000"/>
                <w:sz w:val="13"/>
                <w:szCs w:val="13"/>
              </w:rPr>
            </w:pP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2</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3</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4</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5</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6</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7</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подпрог-рамма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хранения, комплектования  и                        использования документов Архивного фонда                                                     Курской области и иных архивных документов  муниципальной программы «Сохранение и развитие архивного дела в Пристенском районе Курской области на 2015-2017 годы»</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422,7</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272,7</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272,7</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237,7</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местные бюджеты</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муниципальный </w:t>
            </w:r>
            <w:r>
              <w:rPr>
                <w:rFonts w:ascii="Tahoma" w:hAnsi="Tahoma" w:cs="Tahoma"/>
                <w:color w:val="000000"/>
                <w:sz w:val="13"/>
                <w:szCs w:val="13"/>
              </w:rPr>
              <w:lastRenderedPageBreak/>
              <w:t>район</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185,0    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r w:rsidR="004732FF" w:rsidTr="004732FF">
        <w:trPr>
          <w:tblCellSpacing w:w="0" w:type="dxa"/>
        </w:trPr>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lastRenderedPageBreak/>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4732FF" w:rsidRDefault="004732FF">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r>
    </w:tbl>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Приложение № 6</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подпрограмме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«Организация хранения, комплектования и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Курской области и иных архивных документов»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 «Сохранение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развитие архивного дела на 2019-2021 годы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Методика оценки эффективности реализации муниципальной    подпрограммы  «Организация хранения, комплектования 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использования документов Архивного фонда</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 и иных архивных документов»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Оценка эффективности реализации подпрограммы осуществляется муниципальным заказчиком подпрограммы – Администрацией Пристенского района  Курской области - по итогам ее исполнения за отчетный финансовый год и в целом после завершения реализации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эффективности реализации подпрограммы производится путем сравнения фактически достигнутых в результате реализации подпрограммы индикаторов и показателей с запланированными; сравнения фактического объема финансирования мероприятий подпрограммы с запланированным; фактического выполнения мероприятий подпрограммы с запланированным подпрограммой.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Источником информации для оценки эффективности реализации подпрограммы является архивный отдел   Администрации Пристенского района Курской области.</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эффективности реализации подпрограммы осуществляется по следующим критериям.</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Степень достижения за отчетный период запланированных значений целевых индикаторов и показателей.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 x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 оценка достижения запланированных результатов;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 - фактически достигнутые значения целевых индикаторов;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 - плановые значения.</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Фактически достигнутые значения целевых индикаторов за отчетный</w:t>
      </w:r>
      <w:r>
        <w:rPr>
          <w:rStyle w:val="a5"/>
          <w:rFonts w:ascii="Tahoma" w:hAnsi="Tahoma" w:cs="Tahoma"/>
          <w:color w:val="000000"/>
          <w:sz w:val="13"/>
          <w:szCs w:val="13"/>
        </w:rPr>
        <w:t> </w:t>
      </w:r>
      <w:r>
        <w:rPr>
          <w:rFonts w:ascii="Tahoma" w:hAnsi="Tahoma" w:cs="Tahoma"/>
          <w:color w:val="000000"/>
          <w:sz w:val="13"/>
          <w:szCs w:val="13"/>
        </w:rPr>
        <w:t>период определяются путем мониторинга, включающего в себя сбор и анализ информации о выполнении показателей.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Методы сбора информации,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Уровень финансирования за отчетный год мероприятий подпрограммы от запланированных объемов.</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подпрограммой на соответствующий период, по следующей формуле: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Фф x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Фп</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 - оценка уровня финансирования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Фф - фактический уровень финансирования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Фп - объем финансирования мероприятий, предусмотренный подпрограммой.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Степень выполнения мероприятий подпрограммы.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Мф x 100%</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Ми = ------------,</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Ми - степень выполнения мероприятий;</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Мф - количество мероприятий подпрограммы, фактически реализованных за отчетный период;</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 количество мероприятий подпрограммы, запланированных на отчетный период.</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основе проведенной оценки эффективности реализации подпрограммы могут быть сделаны следующие выводы:</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снизилась;</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находится на прежнем уровне;</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эффективность реализации подпрограммы повысилась.</w:t>
      </w:r>
    </w:p>
    <w:p w:rsidR="004732FF" w:rsidRDefault="004732FF" w:rsidP="004732F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Информация об оценке эффективности реализации подпрограммы за отчетный финансовый год и в целом за весь период реализации подпрограммы представляется архивным отделом Администрации Пристенского района Курской области Главе Пристенского района Курской области, в Управление финансов и экономического развития   Администрации  Пристенского района Курской области в срок до 1 марта.</w:t>
      </w:r>
    </w:p>
    <w:p w:rsidR="00560C54" w:rsidRPr="004732FF" w:rsidRDefault="00560C54" w:rsidP="004732FF"/>
    <w:sectPr w:rsidR="00560C54" w:rsidRPr="004732FF" w:rsidSect="009036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193F"/>
    <w:multiLevelType w:val="multilevel"/>
    <w:tmpl w:val="8ED0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43E13"/>
    <w:multiLevelType w:val="multilevel"/>
    <w:tmpl w:val="33B2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44CB9"/>
    <w:multiLevelType w:val="multilevel"/>
    <w:tmpl w:val="223E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07026"/>
    <w:multiLevelType w:val="multilevel"/>
    <w:tmpl w:val="6A62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576A4"/>
    <w:multiLevelType w:val="multilevel"/>
    <w:tmpl w:val="8DD8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E410F"/>
    <w:multiLevelType w:val="multilevel"/>
    <w:tmpl w:val="2258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4A340B"/>
    <w:multiLevelType w:val="multilevel"/>
    <w:tmpl w:val="957A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6C7078"/>
    <w:multiLevelType w:val="multilevel"/>
    <w:tmpl w:val="FFB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00732E"/>
    <w:multiLevelType w:val="multilevel"/>
    <w:tmpl w:val="EDD2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F66BEB"/>
    <w:multiLevelType w:val="multilevel"/>
    <w:tmpl w:val="D34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0B3D87"/>
    <w:multiLevelType w:val="multilevel"/>
    <w:tmpl w:val="3620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4D03A2"/>
    <w:multiLevelType w:val="multilevel"/>
    <w:tmpl w:val="3428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0869F0"/>
    <w:multiLevelType w:val="multilevel"/>
    <w:tmpl w:val="DEA2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D44953"/>
    <w:multiLevelType w:val="multilevel"/>
    <w:tmpl w:val="758A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37256F"/>
    <w:multiLevelType w:val="multilevel"/>
    <w:tmpl w:val="81EC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403F3D"/>
    <w:multiLevelType w:val="multilevel"/>
    <w:tmpl w:val="77DE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0012FB"/>
    <w:multiLevelType w:val="multilevel"/>
    <w:tmpl w:val="B3BA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F20B61"/>
    <w:multiLevelType w:val="multilevel"/>
    <w:tmpl w:val="5C24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2120A1"/>
    <w:multiLevelType w:val="multilevel"/>
    <w:tmpl w:val="D1EE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8A5FD4"/>
    <w:multiLevelType w:val="multilevel"/>
    <w:tmpl w:val="20F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EB4290"/>
    <w:multiLevelType w:val="multilevel"/>
    <w:tmpl w:val="BF5E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C46E5D"/>
    <w:multiLevelType w:val="multilevel"/>
    <w:tmpl w:val="5D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13269E"/>
    <w:multiLevelType w:val="multilevel"/>
    <w:tmpl w:val="B63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1C4982"/>
    <w:multiLevelType w:val="multilevel"/>
    <w:tmpl w:val="866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737DB6"/>
    <w:multiLevelType w:val="multilevel"/>
    <w:tmpl w:val="21867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F32279"/>
    <w:multiLevelType w:val="multilevel"/>
    <w:tmpl w:val="8C7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CF0FCD"/>
    <w:multiLevelType w:val="multilevel"/>
    <w:tmpl w:val="A4BA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234061"/>
    <w:multiLevelType w:val="multilevel"/>
    <w:tmpl w:val="FB42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116680"/>
    <w:multiLevelType w:val="multilevel"/>
    <w:tmpl w:val="F3FE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F475EE"/>
    <w:multiLevelType w:val="multilevel"/>
    <w:tmpl w:val="F51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061862"/>
    <w:multiLevelType w:val="multilevel"/>
    <w:tmpl w:val="4DB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60776F"/>
    <w:multiLevelType w:val="multilevel"/>
    <w:tmpl w:val="5A44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674661F"/>
    <w:multiLevelType w:val="multilevel"/>
    <w:tmpl w:val="251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9B3DDB"/>
    <w:multiLevelType w:val="multilevel"/>
    <w:tmpl w:val="962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0F6E17"/>
    <w:multiLevelType w:val="multilevel"/>
    <w:tmpl w:val="70E0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0863E9"/>
    <w:multiLevelType w:val="multilevel"/>
    <w:tmpl w:val="374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665714"/>
    <w:multiLevelType w:val="multilevel"/>
    <w:tmpl w:val="E668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A25918"/>
    <w:multiLevelType w:val="multilevel"/>
    <w:tmpl w:val="79CA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FED1A2D"/>
    <w:multiLevelType w:val="multilevel"/>
    <w:tmpl w:val="D29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216E45"/>
    <w:multiLevelType w:val="multilevel"/>
    <w:tmpl w:val="34D0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1C025E"/>
    <w:multiLevelType w:val="multilevel"/>
    <w:tmpl w:val="06F4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7"/>
  </w:num>
  <w:num w:numId="3">
    <w:abstractNumId w:val="1"/>
  </w:num>
  <w:num w:numId="4">
    <w:abstractNumId w:val="28"/>
  </w:num>
  <w:num w:numId="5">
    <w:abstractNumId w:val="35"/>
  </w:num>
  <w:num w:numId="6">
    <w:abstractNumId w:val="4"/>
  </w:num>
  <w:num w:numId="7">
    <w:abstractNumId w:val="33"/>
  </w:num>
  <w:num w:numId="8">
    <w:abstractNumId w:val="9"/>
  </w:num>
  <w:num w:numId="9">
    <w:abstractNumId w:val="16"/>
  </w:num>
  <w:num w:numId="10">
    <w:abstractNumId w:val="15"/>
  </w:num>
  <w:num w:numId="11">
    <w:abstractNumId w:val="21"/>
  </w:num>
  <w:num w:numId="12">
    <w:abstractNumId w:val="20"/>
  </w:num>
  <w:num w:numId="13">
    <w:abstractNumId w:val="23"/>
  </w:num>
  <w:num w:numId="14">
    <w:abstractNumId w:val="38"/>
  </w:num>
  <w:num w:numId="15">
    <w:abstractNumId w:val="7"/>
  </w:num>
  <w:num w:numId="16">
    <w:abstractNumId w:val="5"/>
  </w:num>
  <w:num w:numId="17">
    <w:abstractNumId w:val="30"/>
  </w:num>
  <w:num w:numId="18">
    <w:abstractNumId w:val="32"/>
  </w:num>
  <w:num w:numId="19">
    <w:abstractNumId w:val="8"/>
  </w:num>
  <w:num w:numId="20">
    <w:abstractNumId w:val="29"/>
  </w:num>
  <w:num w:numId="21">
    <w:abstractNumId w:val="11"/>
  </w:num>
  <w:num w:numId="22">
    <w:abstractNumId w:val="6"/>
  </w:num>
  <w:num w:numId="23">
    <w:abstractNumId w:val="18"/>
  </w:num>
  <w:num w:numId="24">
    <w:abstractNumId w:val="34"/>
  </w:num>
  <w:num w:numId="25">
    <w:abstractNumId w:val="26"/>
  </w:num>
  <w:num w:numId="26">
    <w:abstractNumId w:val="36"/>
  </w:num>
  <w:num w:numId="27">
    <w:abstractNumId w:val="12"/>
  </w:num>
  <w:num w:numId="28">
    <w:abstractNumId w:val="39"/>
  </w:num>
  <w:num w:numId="29">
    <w:abstractNumId w:val="31"/>
  </w:num>
  <w:num w:numId="30">
    <w:abstractNumId w:val="25"/>
  </w:num>
  <w:num w:numId="31">
    <w:abstractNumId w:val="19"/>
  </w:num>
  <w:num w:numId="32">
    <w:abstractNumId w:val="40"/>
  </w:num>
  <w:num w:numId="33">
    <w:abstractNumId w:val="17"/>
  </w:num>
  <w:num w:numId="34">
    <w:abstractNumId w:val="3"/>
  </w:num>
  <w:num w:numId="35">
    <w:abstractNumId w:val="14"/>
  </w:num>
  <w:num w:numId="36">
    <w:abstractNumId w:val="24"/>
  </w:num>
  <w:num w:numId="37">
    <w:abstractNumId w:val="0"/>
  </w:num>
  <w:num w:numId="38">
    <w:abstractNumId w:val="13"/>
  </w:num>
  <w:num w:numId="39">
    <w:abstractNumId w:val="37"/>
  </w:num>
  <w:num w:numId="40">
    <w:abstractNumId w:val="1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944A6"/>
    <w:rsid w:val="0000063F"/>
    <w:rsid w:val="00024C8A"/>
    <w:rsid w:val="00025B96"/>
    <w:rsid w:val="00057308"/>
    <w:rsid w:val="0009583D"/>
    <w:rsid w:val="000D2C6F"/>
    <w:rsid w:val="000E51A6"/>
    <w:rsid w:val="00140830"/>
    <w:rsid w:val="00197A79"/>
    <w:rsid w:val="00242C28"/>
    <w:rsid w:val="002527FA"/>
    <w:rsid w:val="003131DF"/>
    <w:rsid w:val="003C4C9B"/>
    <w:rsid w:val="0045289B"/>
    <w:rsid w:val="004732FF"/>
    <w:rsid w:val="00480FC7"/>
    <w:rsid w:val="004D00C8"/>
    <w:rsid w:val="005164DF"/>
    <w:rsid w:val="00560C54"/>
    <w:rsid w:val="00572A98"/>
    <w:rsid w:val="00623671"/>
    <w:rsid w:val="006326FC"/>
    <w:rsid w:val="006335E7"/>
    <w:rsid w:val="00646A3D"/>
    <w:rsid w:val="006F5100"/>
    <w:rsid w:val="007351C7"/>
    <w:rsid w:val="00763509"/>
    <w:rsid w:val="007D098E"/>
    <w:rsid w:val="00844C88"/>
    <w:rsid w:val="008959AC"/>
    <w:rsid w:val="008A68B3"/>
    <w:rsid w:val="0090360D"/>
    <w:rsid w:val="00A02C77"/>
    <w:rsid w:val="00A55889"/>
    <w:rsid w:val="00B52351"/>
    <w:rsid w:val="00BB138D"/>
    <w:rsid w:val="00C07753"/>
    <w:rsid w:val="00C47323"/>
    <w:rsid w:val="00D412B7"/>
    <w:rsid w:val="00D57527"/>
    <w:rsid w:val="00D6527A"/>
    <w:rsid w:val="00D662FC"/>
    <w:rsid w:val="00D9214D"/>
    <w:rsid w:val="00D944A6"/>
    <w:rsid w:val="00DC766B"/>
    <w:rsid w:val="00E100C0"/>
    <w:rsid w:val="00E25624"/>
    <w:rsid w:val="00E4008D"/>
    <w:rsid w:val="00E41BCF"/>
    <w:rsid w:val="00EA1624"/>
    <w:rsid w:val="00EA1D1C"/>
    <w:rsid w:val="00ED2B9E"/>
    <w:rsid w:val="00F10E1C"/>
    <w:rsid w:val="00F65429"/>
    <w:rsid w:val="00FE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5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73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52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A6"/>
    <w:rPr>
      <w:b/>
      <w:bCs/>
    </w:rPr>
  </w:style>
  <w:style w:type="character" w:customStyle="1" w:styleId="10">
    <w:name w:val="Заголовок 1 Знак"/>
    <w:basedOn w:val="a0"/>
    <w:link w:val="1"/>
    <w:uiPriority w:val="9"/>
    <w:rsid w:val="00B523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2351"/>
    <w:rPr>
      <w:rFonts w:ascii="Times New Roman" w:eastAsia="Times New Roman" w:hAnsi="Times New Roman" w:cs="Times New Roman"/>
      <w:b/>
      <w:bCs/>
      <w:sz w:val="27"/>
      <w:szCs w:val="27"/>
      <w:lang w:eastAsia="ru-RU"/>
    </w:rPr>
  </w:style>
  <w:style w:type="character" w:styleId="a5">
    <w:name w:val="Emphasis"/>
    <w:basedOn w:val="a0"/>
    <w:uiPriority w:val="20"/>
    <w:qFormat/>
    <w:rsid w:val="00FE52E1"/>
    <w:rPr>
      <w:i/>
      <w:iCs/>
    </w:rPr>
  </w:style>
  <w:style w:type="character" w:styleId="a6">
    <w:name w:val="Hyperlink"/>
    <w:basedOn w:val="a0"/>
    <w:uiPriority w:val="99"/>
    <w:semiHidden/>
    <w:unhideWhenUsed/>
    <w:rsid w:val="002527FA"/>
    <w:rPr>
      <w:color w:val="0000FF"/>
      <w:u w:val="single"/>
    </w:rPr>
  </w:style>
  <w:style w:type="character" w:styleId="a7">
    <w:name w:val="FollowedHyperlink"/>
    <w:basedOn w:val="a0"/>
    <w:uiPriority w:val="99"/>
    <w:semiHidden/>
    <w:unhideWhenUsed/>
    <w:rsid w:val="00D9214D"/>
    <w:rPr>
      <w:color w:val="800080"/>
      <w:u w:val="single"/>
    </w:rPr>
  </w:style>
  <w:style w:type="character" w:customStyle="1" w:styleId="20">
    <w:name w:val="Заголовок 2 Знак"/>
    <w:basedOn w:val="a0"/>
    <w:link w:val="2"/>
    <w:uiPriority w:val="9"/>
    <w:rsid w:val="004732F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2337365">
      <w:bodyDiv w:val="1"/>
      <w:marLeft w:val="0"/>
      <w:marRight w:val="0"/>
      <w:marTop w:val="0"/>
      <w:marBottom w:val="0"/>
      <w:divBdr>
        <w:top w:val="none" w:sz="0" w:space="0" w:color="auto"/>
        <w:left w:val="none" w:sz="0" w:space="0" w:color="auto"/>
        <w:bottom w:val="none" w:sz="0" w:space="0" w:color="auto"/>
        <w:right w:val="none" w:sz="0" w:space="0" w:color="auto"/>
      </w:divBdr>
    </w:div>
    <w:div w:id="179053928">
      <w:bodyDiv w:val="1"/>
      <w:marLeft w:val="0"/>
      <w:marRight w:val="0"/>
      <w:marTop w:val="0"/>
      <w:marBottom w:val="0"/>
      <w:divBdr>
        <w:top w:val="none" w:sz="0" w:space="0" w:color="auto"/>
        <w:left w:val="none" w:sz="0" w:space="0" w:color="auto"/>
        <w:bottom w:val="none" w:sz="0" w:space="0" w:color="auto"/>
        <w:right w:val="none" w:sz="0" w:space="0" w:color="auto"/>
      </w:divBdr>
    </w:div>
    <w:div w:id="183523997">
      <w:bodyDiv w:val="1"/>
      <w:marLeft w:val="0"/>
      <w:marRight w:val="0"/>
      <w:marTop w:val="0"/>
      <w:marBottom w:val="0"/>
      <w:divBdr>
        <w:top w:val="none" w:sz="0" w:space="0" w:color="auto"/>
        <w:left w:val="none" w:sz="0" w:space="0" w:color="auto"/>
        <w:bottom w:val="none" w:sz="0" w:space="0" w:color="auto"/>
        <w:right w:val="none" w:sz="0" w:space="0" w:color="auto"/>
      </w:divBdr>
    </w:div>
    <w:div w:id="193348625">
      <w:bodyDiv w:val="1"/>
      <w:marLeft w:val="0"/>
      <w:marRight w:val="0"/>
      <w:marTop w:val="0"/>
      <w:marBottom w:val="0"/>
      <w:divBdr>
        <w:top w:val="none" w:sz="0" w:space="0" w:color="auto"/>
        <w:left w:val="none" w:sz="0" w:space="0" w:color="auto"/>
        <w:bottom w:val="none" w:sz="0" w:space="0" w:color="auto"/>
        <w:right w:val="none" w:sz="0" w:space="0" w:color="auto"/>
      </w:divBdr>
    </w:div>
    <w:div w:id="295842170">
      <w:bodyDiv w:val="1"/>
      <w:marLeft w:val="0"/>
      <w:marRight w:val="0"/>
      <w:marTop w:val="0"/>
      <w:marBottom w:val="0"/>
      <w:divBdr>
        <w:top w:val="none" w:sz="0" w:space="0" w:color="auto"/>
        <w:left w:val="none" w:sz="0" w:space="0" w:color="auto"/>
        <w:bottom w:val="none" w:sz="0" w:space="0" w:color="auto"/>
        <w:right w:val="none" w:sz="0" w:space="0" w:color="auto"/>
      </w:divBdr>
    </w:div>
    <w:div w:id="299531671">
      <w:bodyDiv w:val="1"/>
      <w:marLeft w:val="0"/>
      <w:marRight w:val="0"/>
      <w:marTop w:val="0"/>
      <w:marBottom w:val="0"/>
      <w:divBdr>
        <w:top w:val="none" w:sz="0" w:space="0" w:color="auto"/>
        <w:left w:val="none" w:sz="0" w:space="0" w:color="auto"/>
        <w:bottom w:val="none" w:sz="0" w:space="0" w:color="auto"/>
        <w:right w:val="none" w:sz="0" w:space="0" w:color="auto"/>
      </w:divBdr>
    </w:div>
    <w:div w:id="326247676">
      <w:bodyDiv w:val="1"/>
      <w:marLeft w:val="0"/>
      <w:marRight w:val="0"/>
      <w:marTop w:val="0"/>
      <w:marBottom w:val="0"/>
      <w:divBdr>
        <w:top w:val="none" w:sz="0" w:space="0" w:color="auto"/>
        <w:left w:val="none" w:sz="0" w:space="0" w:color="auto"/>
        <w:bottom w:val="none" w:sz="0" w:space="0" w:color="auto"/>
        <w:right w:val="none" w:sz="0" w:space="0" w:color="auto"/>
      </w:divBdr>
    </w:div>
    <w:div w:id="346560196">
      <w:bodyDiv w:val="1"/>
      <w:marLeft w:val="0"/>
      <w:marRight w:val="0"/>
      <w:marTop w:val="0"/>
      <w:marBottom w:val="0"/>
      <w:divBdr>
        <w:top w:val="none" w:sz="0" w:space="0" w:color="auto"/>
        <w:left w:val="none" w:sz="0" w:space="0" w:color="auto"/>
        <w:bottom w:val="none" w:sz="0" w:space="0" w:color="auto"/>
        <w:right w:val="none" w:sz="0" w:space="0" w:color="auto"/>
      </w:divBdr>
    </w:div>
    <w:div w:id="404570512">
      <w:bodyDiv w:val="1"/>
      <w:marLeft w:val="0"/>
      <w:marRight w:val="0"/>
      <w:marTop w:val="0"/>
      <w:marBottom w:val="0"/>
      <w:divBdr>
        <w:top w:val="none" w:sz="0" w:space="0" w:color="auto"/>
        <w:left w:val="none" w:sz="0" w:space="0" w:color="auto"/>
        <w:bottom w:val="none" w:sz="0" w:space="0" w:color="auto"/>
        <w:right w:val="none" w:sz="0" w:space="0" w:color="auto"/>
      </w:divBdr>
    </w:div>
    <w:div w:id="603195485">
      <w:bodyDiv w:val="1"/>
      <w:marLeft w:val="0"/>
      <w:marRight w:val="0"/>
      <w:marTop w:val="0"/>
      <w:marBottom w:val="0"/>
      <w:divBdr>
        <w:top w:val="none" w:sz="0" w:space="0" w:color="auto"/>
        <w:left w:val="none" w:sz="0" w:space="0" w:color="auto"/>
        <w:bottom w:val="none" w:sz="0" w:space="0" w:color="auto"/>
        <w:right w:val="none" w:sz="0" w:space="0" w:color="auto"/>
      </w:divBdr>
    </w:div>
    <w:div w:id="691229954">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866257104">
      <w:bodyDiv w:val="1"/>
      <w:marLeft w:val="0"/>
      <w:marRight w:val="0"/>
      <w:marTop w:val="0"/>
      <w:marBottom w:val="0"/>
      <w:divBdr>
        <w:top w:val="none" w:sz="0" w:space="0" w:color="auto"/>
        <w:left w:val="none" w:sz="0" w:space="0" w:color="auto"/>
        <w:bottom w:val="none" w:sz="0" w:space="0" w:color="auto"/>
        <w:right w:val="none" w:sz="0" w:space="0" w:color="auto"/>
      </w:divBdr>
    </w:div>
    <w:div w:id="900095781">
      <w:bodyDiv w:val="1"/>
      <w:marLeft w:val="0"/>
      <w:marRight w:val="0"/>
      <w:marTop w:val="0"/>
      <w:marBottom w:val="0"/>
      <w:divBdr>
        <w:top w:val="none" w:sz="0" w:space="0" w:color="auto"/>
        <w:left w:val="none" w:sz="0" w:space="0" w:color="auto"/>
        <w:bottom w:val="none" w:sz="0" w:space="0" w:color="auto"/>
        <w:right w:val="none" w:sz="0" w:space="0" w:color="auto"/>
      </w:divBdr>
    </w:div>
    <w:div w:id="909267778">
      <w:bodyDiv w:val="1"/>
      <w:marLeft w:val="0"/>
      <w:marRight w:val="0"/>
      <w:marTop w:val="0"/>
      <w:marBottom w:val="0"/>
      <w:divBdr>
        <w:top w:val="none" w:sz="0" w:space="0" w:color="auto"/>
        <w:left w:val="none" w:sz="0" w:space="0" w:color="auto"/>
        <w:bottom w:val="none" w:sz="0" w:space="0" w:color="auto"/>
        <w:right w:val="none" w:sz="0" w:space="0" w:color="auto"/>
      </w:divBdr>
    </w:div>
    <w:div w:id="930626043">
      <w:bodyDiv w:val="1"/>
      <w:marLeft w:val="0"/>
      <w:marRight w:val="0"/>
      <w:marTop w:val="0"/>
      <w:marBottom w:val="0"/>
      <w:divBdr>
        <w:top w:val="none" w:sz="0" w:space="0" w:color="auto"/>
        <w:left w:val="none" w:sz="0" w:space="0" w:color="auto"/>
        <w:bottom w:val="none" w:sz="0" w:space="0" w:color="auto"/>
        <w:right w:val="none" w:sz="0" w:space="0" w:color="auto"/>
      </w:divBdr>
    </w:div>
    <w:div w:id="967931455">
      <w:bodyDiv w:val="1"/>
      <w:marLeft w:val="0"/>
      <w:marRight w:val="0"/>
      <w:marTop w:val="0"/>
      <w:marBottom w:val="0"/>
      <w:divBdr>
        <w:top w:val="none" w:sz="0" w:space="0" w:color="auto"/>
        <w:left w:val="none" w:sz="0" w:space="0" w:color="auto"/>
        <w:bottom w:val="none" w:sz="0" w:space="0" w:color="auto"/>
        <w:right w:val="none" w:sz="0" w:space="0" w:color="auto"/>
      </w:divBdr>
    </w:div>
    <w:div w:id="1066297990">
      <w:bodyDiv w:val="1"/>
      <w:marLeft w:val="0"/>
      <w:marRight w:val="0"/>
      <w:marTop w:val="0"/>
      <w:marBottom w:val="0"/>
      <w:divBdr>
        <w:top w:val="none" w:sz="0" w:space="0" w:color="auto"/>
        <w:left w:val="none" w:sz="0" w:space="0" w:color="auto"/>
        <w:bottom w:val="none" w:sz="0" w:space="0" w:color="auto"/>
        <w:right w:val="none" w:sz="0" w:space="0" w:color="auto"/>
      </w:divBdr>
    </w:div>
    <w:div w:id="1134979178">
      <w:bodyDiv w:val="1"/>
      <w:marLeft w:val="0"/>
      <w:marRight w:val="0"/>
      <w:marTop w:val="0"/>
      <w:marBottom w:val="0"/>
      <w:divBdr>
        <w:top w:val="none" w:sz="0" w:space="0" w:color="auto"/>
        <w:left w:val="none" w:sz="0" w:space="0" w:color="auto"/>
        <w:bottom w:val="none" w:sz="0" w:space="0" w:color="auto"/>
        <w:right w:val="none" w:sz="0" w:space="0" w:color="auto"/>
      </w:divBdr>
    </w:div>
    <w:div w:id="1243642346">
      <w:bodyDiv w:val="1"/>
      <w:marLeft w:val="0"/>
      <w:marRight w:val="0"/>
      <w:marTop w:val="0"/>
      <w:marBottom w:val="0"/>
      <w:divBdr>
        <w:top w:val="none" w:sz="0" w:space="0" w:color="auto"/>
        <w:left w:val="none" w:sz="0" w:space="0" w:color="auto"/>
        <w:bottom w:val="none" w:sz="0" w:space="0" w:color="auto"/>
        <w:right w:val="none" w:sz="0" w:space="0" w:color="auto"/>
      </w:divBdr>
    </w:div>
    <w:div w:id="1366367525">
      <w:bodyDiv w:val="1"/>
      <w:marLeft w:val="0"/>
      <w:marRight w:val="0"/>
      <w:marTop w:val="0"/>
      <w:marBottom w:val="0"/>
      <w:divBdr>
        <w:top w:val="none" w:sz="0" w:space="0" w:color="auto"/>
        <w:left w:val="none" w:sz="0" w:space="0" w:color="auto"/>
        <w:bottom w:val="none" w:sz="0" w:space="0" w:color="auto"/>
        <w:right w:val="none" w:sz="0" w:space="0" w:color="auto"/>
      </w:divBdr>
    </w:div>
    <w:div w:id="1385523261">
      <w:bodyDiv w:val="1"/>
      <w:marLeft w:val="0"/>
      <w:marRight w:val="0"/>
      <w:marTop w:val="0"/>
      <w:marBottom w:val="0"/>
      <w:divBdr>
        <w:top w:val="none" w:sz="0" w:space="0" w:color="auto"/>
        <w:left w:val="none" w:sz="0" w:space="0" w:color="auto"/>
        <w:bottom w:val="none" w:sz="0" w:space="0" w:color="auto"/>
        <w:right w:val="none" w:sz="0" w:space="0" w:color="auto"/>
      </w:divBdr>
    </w:div>
    <w:div w:id="1387489826">
      <w:bodyDiv w:val="1"/>
      <w:marLeft w:val="0"/>
      <w:marRight w:val="0"/>
      <w:marTop w:val="0"/>
      <w:marBottom w:val="0"/>
      <w:divBdr>
        <w:top w:val="none" w:sz="0" w:space="0" w:color="auto"/>
        <w:left w:val="none" w:sz="0" w:space="0" w:color="auto"/>
        <w:bottom w:val="none" w:sz="0" w:space="0" w:color="auto"/>
        <w:right w:val="none" w:sz="0" w:space="0" w:color="auto"/>
      </w:divBdr>
    </w:div>
    <w:div w:id="1653218284">
      <w:bodyDiv w:val="1"/>
      <w:marLeft w:val="0"/>
      <w:marRight w:val="0"/>
      <w:marTop w:val="0"/>
      <w:marBottom w:val="0"/>
      <w:divBdr>
        <w:top w:val="none" w:sz="0" w:space="0" w:color="auto"/>
        <w:left w:val="none" w:sz="0" w:space="0" w:color="auto"/>
        <w:bottom w:val="none" w:sz="0" w:space="0" w:color="auto"/>
        <w:right w:val="none" w:sz="0" w:space="0" w:color="auto"/>
      </w:divBdr>
    </w:div>
    <w:div w:id="1771587946">
      <w:bodyDiv w:val="1"/>
      <w:marLeft w:val="0"/>
      <w:marRight w:val="0"/>
      <w:marTop w:val="0"/>
      <w:marBottom w:val="0"/>
      <w:divBdr>
        <w:top w:val="none" w:sz="0" w:space="0" w:color="auto"/>
        <w:left w:val="none" w:sz="0" w:space="0" w:color="auto"/>
        <w:bottom w:val="none" w:sz="0" w:space="0" w:color="auto"/>
        <w:right w:val="none" w:sz="0" w:space="0" w:color="auto"/>
      </w:divBdr>
    </w:div>
    <w:div w:id="2054689973">
      <w:bodyDiv w:val="1"/>
      <w:marLeft w:val="0"/>
      <w:marRight w:val="0"/>
      <w:marTop w:val="0"/>
      <w:marBottom w:val="0"/>
      <w:divBdr>
        <w:top w:val="none" w:sz="0" w:space="0" w:color="auto"/>
        <w:left w:val="none" w:sz="0" w:space="0" w:color="auto"/>
        <w:bottom w:val="none" w:sz="0" w:space="0" w:color="auto"/>
        <w:right w:val="none" w:sz="0" w:space="0" w:color="auto"/>
      </w:divBdr>
    </w:div>
    <w:div w:id="21042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30681023" TargetMode="External"/><Relationship Id="rId18" Type="http://schemas.openxmlformats.org/officeDocument/2006/relationships/hyperlink" Target="http://docs.cntd.ru/document/445051208" TargetMode="External"/><Relationship Id="rId26" Type="http://schemas.openxmlformats.org/officeDocument/2006/relationships/hyperlink" Target="consultantplus://offline/main?base=LAW;n=92004;fld=134" TargetMode="External"/><Relationship Id="rId39" Type="http://schemas.openxmlformats.org/officeDocument/2006/relationships/hyperlink" Target="http://docs.cntd.ru/document/432884996" TargetMode="External"/><Relationship Id="rId21" Type="http://schemas.openxmlformats.org/officeDocument/2006/relationships/hyperlink" Target="http://docs.cntd.ru/document/446605964" TargetMode="External"/><Relationship Id="rId34" Type="http://schemas.openxmlformats.org/officeDocument/2006/relationships/hyperlink" Target="consultantplus://offline/ref=FED434C733C4E5E47CCEEAF9065C84874AEC4BE79082F32A09DDFAEADF78D5F80BE21A30E1C01E393658E4r3MFL" TargetMode="External"/><Relationship Id="rId42" Type="http://schemas.openxmlformats.org/officeDocument/2006/relationships/hyperlink" Target="http://docs.cntd.ru/document/444892527" TargetMode="External"/><Relationship Id="rId47" Type="http://schemas.openxmlformats.org/officeDocument/2006/relationships/hyperlink" Target="http://docs.cntd.ru/document/450394924" TargetMode="External"/><Relationship Id="rId50" Type="http://schemas.openxmlformats.org/officeDocument/2006/relationships/hyperlink" Target="consultantplus://offline/main?base=RLAW417;n=24510;fld=134;dst=100140" TargetMode="External"/><Relationship Id="rId55" Type="http://schemas.openxmlformats.org/officeDocument/2006/relationships/hyperlink" Target="consultantplus://offline/ref=FED434C733C4E5E47CCEEAF9065C84874AEC4BE79082F32A09DDFAEADF78D5F80BE21A30E1C01E393658E4r3MFL" TargetMode="External"/><Relationship Id="rId63" Type="http://schemas.openxmlformats.org/officeDocument/2006/relationships/hyperlink" Target="http://docs.cntd.ru/document/444892527" TargetMode="External"/><Relationship Id="rId68" Type="http://schemas.openxmlformats.org/officeDocument/2006/relationships/hyperlink" Target="http://docs.cntd.ru/document/450394924" TargetMode="External"/><Relationship Id="rId7" Type="http://schemas.openxmlformats.org/officeDocument/2006/relationships/hyperlink" Target="consultantplus://offline/main?base=LAW;n=92004;fld=134" TargetMode="External"/><Relationship Id="rId71" Type="http://schemas.openxmlformats.org/officeDocument/2006/relationships/hyperlink" Target="consultantplus://offline/main?base=RLAW417;n=24510;fld=134;dst=100140" TargetMode="External"/><Relationship Id="rId2" Type="http://schemas.openxmlformats.org/officeDocument/2006/relationships/styles" Target="styles.xml"/><Relationship Id="rId16" Type="http://schemas.openxmlformats.org/officeDocument/2006/relationships/hyperlink" Target="http://docs.cntd.ru/document/444712167" TargetMode="External"/><Relationship Id="rId29" Type="http://schemas.openxmlformats.org/officeDocument/2006/relationships/hyperlink" Target="consultantplus://offline/main?base=RLAW417;n=27185;fld=134;dst=100120" TargetMode="External"/><Relationship Id="rId11" Type="http://schemas.openxmlformats.org/officeDocument/2006/relationships/hyperlink" Target="consultantplus://offline/ref=FED434C733C4E5E47CCEEAF9065C84874AEC4BE7908CF4270FDDFAEADF78D5F80BE21A30E1C01E393658E4r3MFL" TargetMode="External"/><Relationship Id="rId24" Type="http://schemas.openxmlformats.org/officeDocument/2006/relationships/hyperlink" Target="http://docs.cntd.ru/document/550183489" TargetMode="External"/><Relationship Id="rId32" Type="http://schemas.openxmlformats.org/officeDocument/2006/relationships/hyperlink" Target="consultantplus://offline/main?base=LAW;n=92004;fld=134" TargetMode="External"/><Relationship Id="rId37" Type="http://schemas.openxmlformats.org/officeDocument/2006/relationships/hyperlink" Target="consultantplus://offline/ref=FED434C733C4E5E47CCEEAF9065C84874AEC4BE79185F7230ADDFAEADF78D5F80BE21A30E1C01E393658E4r3MFL" TargetMode="External"/><Relationship Id="rId40" Type="http://schemas.openxmlformats.org/officeDocument/2006/relationships/hyperlink" Target="http://docs.cntd.ru/document/432991985" TargetMode="External"/><Relationship Id="rId45" Type="http://schemas.openxmlformats.org/officeDocument/2006/relationships/hyperlink" Target="http://docs.cntd.ru/document/450257424" TargetMode="External"/><Relationship Id="rId53" Type="http://schemas.openxmlformats.org/officeDocument/2006/relationships/hyperlink" Target="consultantplus://offline/main?base=LAW;n=92004;fld=134" TargetMode="External"/><Relationship Id="rId58" Type="http://schemas.openxmlformats.org/officeDocument/2006/relationships/hyperlink" Target="consultantplus://offline/ref=FED434C733C4E5E47CCEEAF9065C84874AEC4BE79185F7230ADDFAEADF78D5F80BE21A30E1C01E393658E4r3MFL" TargetMode="External"/><Relationship Id="rId66" Type="http://schemas.openxmlformats.org/officeDocument/2006/relationships/hyperlink" Target="http://docs.cntd.ru/document/450257424" TargetMode="External"/><Relationship Id="rId74" Type="http://schemas.openxmlformats.org/officeDocument/2006/relationships/theme" Target="theme/theme1.xml"/><Relationship Id="rId5" Type="http://schemas.openxmlformats.org/officeDocument/2006/relationships/hyperlink" Target="mailto:pristen_arhiv@mail.ru" TargetMode="External"/><Relationship Id="rId15" Type="http://schemas.openxmlformats.org/officeDocument/2006/relationships/hyperlink" Target="http://docs.cntd.ru/document/432991985" TargetMode="External"/><Relationship Id="rId23" Type="http://schemas.openxmlformats.org/officeDocument/2006/relationships/hyperlink" Target="http://docs.cntd.ru/document/446672396" TargetMode="External"/><Relationship Id="rId28" Type="http://schemas.openxmlformats.org/officeDocument/2006/relationships/hyperlink" Target="http://base.garant.ru/30164907/" TargetMode="External"/><Relationship Id="rId36" Type="http://schemas.openxmlformats.org/officeDocument/2006/relationships/hyperlink" Target="consultantplus://offline/ref=FED434C733C4E5E47CCEEAF9065C84874AEC4BE7908CF4270FDDFAEADF78D5F80BE21A30E1C01E393658E4r3MFL" TargetMode="External"/><Relationship Id="rId49" Type="http://schemas.openxmlformats.org/officeDocument/2006/relationships/hyperlink" Target="http://docs.cntd.ru/document/550183489" TargetMode="External"/><Relationship Id="rId57" Type="http://schemas.openxmlformats.org/officeDocument/2006/relationships/hyperlink" Target="consultantplus://offline/ref=FED434C733C4E5E47CCEEAF9065C84874AEC4BE7908CF4270FDDFAEADF78D5F80BE21A30E1C01E393658E4r3MFL" TargetMode="External"/><Relationship Id="rId61" Type="http://schemas.openxmlformats.org/officeDocument/2006/relationships/hyperlink" Target="http://docs.cntd.ru/document/432991985" TargetMode="External"/><Relationship Id="rId10" Type="http://schemas.openxmlformats.org/officeDocument/2006/relationships/hyperlink" Target="consultantplus://offline/ref=FED434C733C4E5E47CCEEAF9065C84874AEC4BE79083F3270DDDFAEADF78D5F80BE21A30E1C01E393658E4r3MFL" TargetMode="External"/><Relationship Id="rId19" Type="http://schemas.openxmlformats.org/officeDocument/2006/relationships/hyperlink" Target="http://docs.cntd.ru/document/446238524" TargetMode="External"/><Relationship Id="rId31" Type="http://schemas.openxmlformats.org/officeDocument/2006/relationships/hyperlink" Target="consultantplus://offline/main?base=RLAW417;n=24510;fld=134;dst=100144" TargetMode="External"/><Relationship Id="rId44" Type="http://schemas.openxmlformats.org/officeDocument/2006/relationships/hyperlink" Target="http://docs.cntd.ru/document/446238524" TargetMode="External"/><Relationship Id="rId52" Type="http://schemas.openxmlformats.org/officeDocument/2006/relationships/hyperlink" Target="http://base.garant.ru/12137300/1/" TargetMode="External"/><Relationship Id="rId60" Type="http://schemas.openxmlformats.org/officeDocument/2006/relationships/hyperlink" Target="http://docs.cntd.ru/document/432884996" TargetMode="External"/><Relationship Id="rId65" Type="http://schemas.openxmlformats.org/officeDocument/2006/relationships/hyperlink" Target="http://docs.cntd.ru/document/446238524"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ED434C733C4E5E47CCEEAF9065C84874AEC4BE79082F32A09DDFAEADF78D5F80BE21A30E1C01E393658E4r3MFL" TargetMode="External"/><Relationship Id="rId14" Type="http://schemas.openxmlformats.org/officeDocument/2006/relationships/hyperlink" Target="http://docs.cntd.ru/document/432884996" TargetMode="External"/><Relationship Id="rId22" Type="http://schemas.openxmlformats.org/officeDocument/2006/relationships/hyperlink" Target="http://docs.cntd.ru/document/450394924" TargetMode="External"/><Relationship Id="rId27" Type="http://schemas.openxmlformats.org/officeDocument/2006/relationships/hyperlink" Target="consultantplus://offline/main?base=LAW;n=92004;fld=134" TargetMode="External"/><Relationship Id="rId30" Type="http://schemas.openxmlformats.org/officeDocument/2006/relationships/hyperlink" Target="consultantplus://offline/main?base=RLAW417;n=27185;fld=134;dst=100140" TargetMode="External"/><Relationship Id="rId35" Type="http://schemas.openxmlformats.org/officeDocument/2006/relationships/hyperlink" Target="consultantplus://offline/ref=FED434C733C4E5E47CCEEAF9065C84874AEC4BE79083F3270DDDFAEADF78D5F80BE21A30E1C01E393658E4r3MFL" TargetMode="External"/><Relationship Id="rId43" Type="http://schemas.openxmlformats.org/officeDocument/2006/relationships/hyperlink" Target="http://docs.cntd.ru/document/445051208" TargetMode="External"/><Relationship Id="rId48" Type="http://schemas.openxmlformats.org/officeDocument/2006/relationships/hyperlink" Target="http://docs.cntd.ru/document/446672396" TargetMode="External"/><Relationship Id="rId56" Type="http://schemas.openxmlformats.org/officeDocument/2006/relationships/hyperlink" Target="consultantplus://offline/ref=FED434C733C4E5E47CCEEAF9065C84874AEC4BE79083F3270DDDFAEADF78D5F80BE21A30E1C01E393658E4r3MFL" TargetMode="External"/><Relationship Id="rId64" Type="http://schemas.openxmlformats.org/officeDocument/2006/relationships/hyperlink" Target="http://docs.cntd.ru/document/445051208" TargetMode="External"/><Relationship Id="rId69" Type="http://schemas.openxmlformats.org/officeDocument/2006/relationships/hyperlink" Target="http://docs.cntd.ru/document/446672396" TargetMode="External"/><Relationship Id="rId8" Type="http://schemas.openxmlformats.org/officeDocument/2006/relationships/hyperlink" Target="consultantplus://offline/ref=FED434C733C4E5E47CCEEAF9065C84874AEC4BE79087FB220BDDFAEADF78D5F80BE21A30E1C01E393658E4r3MFL" TargetMode="External"/><Relationship Id="rId51" Type="http://schemas.openxmlformats.org/officeDocument/2006/relationships/hyperlink" Target="consultantplus://offline/main?base=RLAW417;n=24510;fld=134;dst=100144" TargetMode="External"/><Relationship Id="rId72" Type="http://schemas.openxmlformats.org/officeDocument/2006/relationships/hyperlink" Target="consultantplus://offline/main?base=RLAW417;n=24510;fld=134;dst=100144" TargetMode="External"/><Relationship Id="rId3" Type="http://schemas.openxmlformats.org/officeDocument/2006/relationships/settings" Target="settings.xml"/><Relationship Id="rId12" Type="http://schemas.openxmlformats.org/officeDocument/2006/relationships/hyperlink" Target="consultantplus://offline/ref=FED434C733C4E5E47CCEEAF9065C84874AEC4BE79185F7230ADDFAEADF78D5F80BE21A30E1C01E393658E4r3MFL" TargetMode="External"/><Relationship Id="rId17" Type="http://schemas.openxmlformats.org/officeDocument/2006/relationships/hyperlink" Target="http://docs.cntd.ru/document/444892527" TargetMode="External"/><Relationship Id="rId25" Type="http://schemas.openxmlformats.org/officeDocument/2006/relationships/hyperlink" Target="consultantplus://offline/main?base=RLAW417;n=27185;fld=134;dst=100120" TargetMode="External"/><Relationship Id="rId33" Type="http://schemas.openxmlformats.org/officeDocument/2006/relationships/hyperlink" Target="consultantplus://offline/ref=FED434C733C4E5E47CCEEAF9065C84874AEC4BE79087FB220BDDFAEADF78D5F80BE21A30E1C01E393658E4r3MFL" TargetMode="External"/><Relationship Id="rId38" Type="http://schemas.openxmlformats.org/officeDocument/2006/relationships/hyperlink" Target="http://docs.cntd.ru/document/430681023" TargetMode="External"/><Relationship Id="rId46" Type="http://schemas.openxmlformats.org/officeDocument/2006/relationships/hyperlink" Target="http://docs.cntd.ru/document/446605964" TargetMode="External"/><Relationship Id="rId59" Type="http://schemas.openxmlformats.org/officeDocument/2006/relationships/hyperlink" Target="http://docs.cntd.ru/document/430681023" TargetMode="External"/><Relationship Id="rId67" Type="http://schemas.openxmlformats.org/officeDocument/2006/relationships/hyperlink" Target="http://docs.cntd.ru/document/446605964" TargetMode="External"/><Relationship Id="rId20" Type="http://schemas.openxmlformats.org/officeDocument/2006/relationships/hyperlink" Target="http://docs.cntd.ru/document/450257424" TargetMode="External"/><Relationship Id="rId41" Type="http://schemas.openxmlformats.org/officeDocument/2006/relationships/hyperlink" Target="http://docs.cntd.ru/document/444712167" TargetMode="External"/><Relationship Id="rId54" Type="http://schemas.openxmlformats.org/officeDocument/2006/relationships/hyperlink" Target="consultantplus://offline/ref=FED434C733C4E5E47CCEEAF9065C84874AEC4BE79087FB220BDDFAEADF78D5F80BE21A30E1C01E393658E4r3MFL" TargetMode="External"/><Relationship Id="rId62" Type="http://schemas.openxmlformats.org/officeDocument/2006/relationships/hyperlink" Target="http://docs.cntd.ru/document/444712167" TargetMode="External"/><Relationship Id="rId70" Type="http://schemas.openxmlformats.org/officeDocument/2006/relationships/hyperlink" Target="http://docs.cntd.ru/document/550183489" TargetMode="External"/><Relationship Id="rId1" Type="http://schemas.openxmlformats.org/officeDocument/2006/relationships/numbering" Target="numbering.xml"/><Relationship Id="rId6" Type="http://schemas.openxmlformats.org/officeDocument/2006/relationships/hyperlink" Target="http://pristen.rkursk.ru/files/1875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14976</Words>
  <Characters>85368</Characters>
  <Application>Microsoft Office Word</Application>
  <DocSecurity>0</DocSecurity>
  <Lines>711</Lines>
  <Paragraphs>200</Paragraphs>
  <ScaleCrop>false</ScaleCrop>
  <Company>SPecialiST RePack</Company>
  <LinksUpToDate>false</LinksUpToDate>
  <CharactersWithSpaces>100144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dcterms:created xsi:type="dcterms:W3CDTF">2023-11-07T05:39:00Z</dcterms:created>
  <dcterms:modified xsi:type="dcterms:W3CDTF">2023-11-07T08:47:00Z</dcterms:modified>
</cp:coreProperties>
</file>